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647" w:rsidRDefault="00867647" w:rsidP="0009177F">
      <w:pPr>
        <w:spacing w:after="0" w:line="360" w:lineRule="auto"/>
        <w:ind w:left="-7" w:firstLine="563"/>
        <w:jc w:val="center"/>
        <w:rPr>
          <w:rStyle w:val="fontstyle01"/>
          <w:b/>
        </w:rPr>
      </w:pPr>
      <w:r w:rsidRPr="0009177F">
        <w:rPr>
          <w:rStyle w:val="fontstyle01"/>
          <w:b/>
        </w:rPr>
        <w:t>Интеграция общего и дополнительного образования как средство</w:t>
      </w:r>
      <w:r w:rsidRPr="0009177F">
        <w:rPr>
          <w:b/>
          <w:color w:val="000000"/>
          <w:sz w:val="28"/>
          <w:szCs w:val="28"/>
        </w:rPr>
        <w:br/>
      </w:r>
      <w:r w:rsidRPr="0009177F">
        <w:rPr>
          <w:rStyle w:val="fontstyle01"/>
          <w:b/>
        </w:rPr>
        <w:t xml:space="preserve">формирования и развития </w:t>
      </w:r>
      <w:r w:rsidR="0009177F" w:rsidRPr="0009177F">
        <w:rPr>
          <w:rStyle w:val="fontstyle01"/>
          <w:b/>
        </w:rPr>
        <w:t xml:space="preserve">предпринимательских </w:t>
      </w:r>
      <w:r w:rsidRPr="0009177F">
        <w:rPr>
          <w:rStyle w:val="fontstyle01"/>
          <w:b/>
        </w:rPr>
        <w:t>компетенций</w:t>
      </w:r>
    </w:p>
    <w:p w:rsidR="005A07B5" w:rsidRPr="005A07B5" w:rsidRDefault="005A07B5" w:rsidP="005A07B5">
      <w:pPr>
        <w:spacing w:after="0" w:line="240" w:lineRule="auto"/>
        <w:ind w:left="-6" w:firstLine="561"/>
        <w:jc w:val="right"/>
        <w:rPr>
          <w:rStyle w:val="fontstyle01"/>
          <w:i/>
        </w:rPr>
      </w:pPr>
      <w:proofErr w:type="spellStart"/>
      <w:r w:rsidRPr="005A07B5">
        <w:rPr>
          <w:rStyle w:val="fontstyle01"/>
          <w:i/>
        </w:rPr>
        <w:t>Болышева</w:t>
      </w:r>
      <w:proofErr w:type="spellEnd"/>
      <w:r w:rsidRPr="005A07B5">
        <w:rPr>
          <w:rStyle w:val="fontstyle01"/>
          <w:i/>
        </w:rPr>
        <w:t xml:space="preserve"> Надежда Николаевна,</w:t>
      </w:r>
    </w:p>
    <w:p w:rsidR="005A07B5" w:rsidRPr="005A07B5" w:rsidRDefault="005A07B5" w:rsidP="005A07B5">
      <w:pPr>
        <w:spacing w:after="0" w:line="240" w:lineRule="auto"/>
        <w:ind w:left="-6" w:firstLine="561"/>
        <w:jc w:val="right"/>
        <w:rPr>
          <w:rStyle w:val="fontstyle01"/>
          <w:i/>
        </w:rPr>
      </w:pPr>
      <w:r w:rsidRPr="005A07B5">
        <w:rPr>
          <w:rStyle w:val="fontstyle01"/>
          <w:i/>
        </w:rPr>
        <w:t>кандидат философских наук,</w:t>
      </w:r>
    </w:p>
    <w:p w:rsidR="005A07B5" w:rsidRPr="005A07B5" w:rsidRDefault="005A07B5" w:rsidP="005A07B5">
      <w:pPr>
        <w:spacing w:after="0" w:line="240" w:lineRule="auto"/>
        <w:ind w:left="-6" w:firstLine="561"/>
        <w:jc w:val="right"/>
        <w:rPr>
          <w:rStyle w:val="fontstyle01"/>
          <w:i/>
        </w:rPr>
      </w:pPr>
      <w:r w:rsidRPr="005A07B5">
        <w:rPr>
          <w:rStyle w:val="fontstyle01"/>
          <w:i/>
        </w:rPr>
        <w:t xml:space="preserve">Заместитель директора по УМР, </w:t>
      </w:r>
    </w:p>
    <w:p w:rsidR="005A07B5" w:rsidRPr="005A07B5" w:rsidRDefault="005A07B5" w:rsidP="005A07B5">
      <w:pPr>
        <w:spacing w:after="0" w:line="240" w:lineRule="auto"/>
        <w:ind w:left="-6" w:firstLine="561"/>
        <w:jc w:val="right"/>
        <w:rPr>
          <w:rStyle w:val="fontstyle01"/>
          <w:i/>
        </w:rPr>
      </w:pPr>
      <w:r w:rsidRPr="005A07B5">
        <w:rPr>
          <w:rStyle w:val="fontstyle01"/>
          <w:i/>
        </w:rPr>
        <w:t>МБОУ «СОШ № 175»,</w:t>
      </w:r>
    </w:p>
    <w:p w:rsidR="005A07B5" w:rsidRPr="005A07B5" w:rsidRDefault="005A07B5" w:rsidP="005A07B5">
      <w:pPr>
        <w:spacing w:after="0" w:line="240" w:lineRule="auto"/>
        <w:ind w:left="-6" w:firstLine="561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5A07B5">
        <w:rPr>
          <w:rStyle w:val="fontstyle01"/>
          <w:i/>
        </w:rPr>
        <w:t>Г.Зеленогорск</w:t>
      </w:r>
      <w:proofErr w:type="spellEnd"/>
    </w:p>
    <w:p w:rsidR="005A07B5" w:rsidRDefault="005A07B5" w:rsidP="00D16608">
      <w:pPr>
        <w:spacing w:after="0" w:line="360" w:lineRule="auto"/>
        <w:ind w:firstLine="55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7A0F" w:rsidRPr="00947A0F" w:rsidRDefault="00947A0F" w:rsidP="00D16608">
      <w:pPr>
        <w:spacing w:after="0" w:line="360" w:lineRule="auto"/>
        <w:ind w:firstLine="556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947A0F">
        <w:rPr>
          <w:rFonts w:ascii="Times New Roman" w:hAnsi="Times New Roman"/>
          <w:color w:val="000000"/>
          <w:sz w:val="28"/>
          <w:szCs w:val="28"/>
        </w:rPr>
        <w:t>Внедрение новых педагогических технологий, измене</w:t>
      </w:r>
      <w:r w:rsidRPr="00947A0F">
        <w:rPr>
          <w:rFonts w:ascii="Times New Roman" w:hAnsi="Times New Roman"/>
          <w:color w:val="000000"/>
          <w:sz w:val="28"/>
          <w:szCs w:val="28"/>
        </w:rPr>
        <w:softHyphen/>
        <w:t>ние стиля работы современного преподавателя требуют внедрения новых обучающих технологий, меняется под</w:t>
      </w:r>
      <w:r w:rsidRPr="00947A0F">
        <w:rPr>
          <w:rFonts w:ascii="Times New Roman" w:hAnsi="Times New Roman"/>
          <w:color w:val="000000"/>
          <w:sz w:val="28"/>
          <w:szCs w:val="28"/>
        </w:rPr>
        <w:softHyphen/>
        <w:t>ход к организации обучения. В связи с формирова</w:t>
      </w:r>
      <w:r w:rsidRPr="00947A0F">
        <w:rPr>
          <w:rFonts w:ascii="Times New Roman" w:hAnsi="Times New Roman"/>
          <w:color w:val="000000"/>
          <w:sz w:val="28"/>
          <w:szCs w:val="28"/>
        </w:rPr>
        <w:softHyphen/>
        <w:t>нием информационного общества в процессе обучения главным становится не сообщение обучаемому определен</w:t>
      </w:r>
      <w:r w:rsidRPr="00947A0F">
        <w:rPr>
          <w:rFonts w:ascii="Times New Roman" w:hAnsi="Times New Roman"/>
          <w:color w:val="000000"/>
          <w:sz w:val="28"/>
          <w:szCs w:val="28"/>
        </w:rPr>
        <w:softHyphen/>
        <w:t>ной информации, а формирование у него умения самостоя</w:t>
      </w:r>
      <w:r w:rsidRPr="00947A0F">
        <w:rPr>
          <w:rFonts w:ascii="Times New Roman" w:hAnsi="Times New Roman"/>
          <w:color w:val="000000"/>
          <w:sz w:val="28"/>
          <w:szCs w:val="28"/>
        </w:rPr>
        <w:softHyphen/>
        <w:t xml:space="preserve">тельно приобретать знания, учиться на протяжении всей жизни. В этой связи открываются большие возможности </w:t>
      </w:r>
      <w:r w:rsidR="00D16608">
        <w:rPr>
          <w:rFonts w:ascii="Times New Roman" w:hAnsi="Times New Roman"/>
          <w:color w:val="000000"/>
          <w:sz w:val="28"/>
          <w:szCs w:val="28"/>
        </w:rPr>
        <w:t xml:space="preserve">для интегрирования общего и дополнительного образования с целью достижения планируемых результатов. </w:t>
      </w:r>
    </w:p>
    <w:p w:rsidR="00867647" w:rsidRPr="000A3186" w:rsidRDefault="00867647" w:rsidP="00947A0F">
      <w:pPr>
        <w:spacing w:after="0" w:line="360" w:lineRule="auto"/>
        <w:ind w:left="-7" w:firstLine="5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Обоснованием выбора </w:t>
      </w:r>
      <w:r w:rsidR="00947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технологии</w:t>
      </w:r>
      <w:r w:rsidRPr="000D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необходимость перехода от предметного знания к системному, основанному на целостном восприятии проблемы и поиску различных вариантов ее решения, а это одно из главных требований ФГОС.</w:t>
      </w:r>
      <w:r w:rsidRPr="000C07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C0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меняется поведение самого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0C073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C0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щегося, растет его адаптационный потенциал, пассивное накопление знаний заменяется активным их использованием и развитием в процессе практической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0C0731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C0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щихся. </w:t>
      </w:r>
      <w:r w:rsidRPr="000C0731">
        <w:rPr>
          <w:rFonts w:ascii="Times New Roman" w:hAnsi="Times New Roman" w:cs="Times New Roman"/>
          <w:sz w:val="28"/>
          <w:szCs w:val="28"/>
        </w:rPr>
        <w:t xml:space="preserve">Способность ученика строить свой образ будущего способствует его большей успешности в профессиональной реализации. Одним из способов формирования </w:t>
      </w:r>
      <w:r>
        <w:rPr>
          <w:rFonts w:ascii="Times New Roman" w:hAnsi="Times New Roman" w:cs="Times New Roman"/>
          <w:sz w:val="28"/>
          <w:szCs w:val="28"/>
        </w:rPr>
        <w:t>такого образа</w:t>
      </w:r>
      <w:r w:rsidRPr="000C0731">
        <w:rPr>
          <w:rFonts w:ascii="Times New Roman" w:hAnsi="Times New Roman" w:cs="Times New Roman"/>
          <w:sz w:val="28"/>
          <w:szCs w:val="28"/>
        </w:rPr>
        <w:t xml:space="preserve"> является профессиональная проба в сфере, которая может обеспечить максимальную эффективность, мобильность, гибкость смены видов деятельности, дает опыт коммуникации и кооперации, возможность получить профессиональную обратную связь. </w:t>
      </w:r>
      <w:r w:rsidR="0094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школе построена </w:t>
      </w:r>
      <w:r w:rsidRPr="000A31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</w:t>
      </w:r>
      <w:r w:rsidR="00947A0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0A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947A0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0A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</w:t>
      </w:r>
      <w:r w:rsidR="00947A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A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границы </w:t>
      </w:r>
      <w:r w:rsidRPr="000A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урочной, внеурочной и дополнительной форм обучения </w:t>
      </w:r>
      <w:r w:rsidR="00947A0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условными, что обеспечивает</w:t>
      </w:r>
      <w:r w:rsidRPr="000A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</w:t>
      </w:r>
      <w:r w:rsidRPr="000A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развития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предпринимательских компетенций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результате интеграции </w:t>
      </w:r>
      <w:r w:rsidR="00947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дополнительного образования. </w:t>
      </w:r>
    </w:p>
    <w:p w:rsidR="00D16608" w:rsidRPr="00947A0F" w:rsidRDefault="00D16608" w:rsidP="00D16608">
      <w:pPr>
        <w:spacing w:after="0" w:line="360" w:lineRule="auto"/>
        <w:ind w:firstLine="5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Благодаря федеральному гранту в </w:t>
      </w:r>
      <w:r>
        <w:rPr>
          <w:rStyle w:val="fontstyle01"/>
        </w:rPr>
        <w:t>форме субсидий из  федерального бюджета юридическим лицам в рамках реализации мероприятия «Создание сети школ, реализующих инновационные программы для отработки новых технологий и содержания обучения и воспитания, через конкурсную поддержку школьных инициатив и сетевых проектов» ведомственной целевой программы «Развитие современных механизмов и технологий дошкольного и общего образования» государственной программы Российской Федерации «Развитие образования»</w:t>
      </w:r>
      <w:r>
        <w:rPr>
          <w:rStyle w:val="fontstyle01"/>
        </w:rPr>
        <w:t xml:space="preserve"> в</w:t>
      </w:r>
      <w:r>
        <w:rPr>
          <w:rFonts w:ascii="Times New Roman" w:hAnsi="Times New Roman"/>
          <w:color w:val="000000"/>
          <w:sz w:val="28"/>
          <w:szCs w:val="28"/>
        </w:rPr>
        <w:t xml:space="preserve"> школе созданы необходимые условия </w:t>
      </w:r>
      <w:r w:rsidRPr="00947A0F">
        <w:rPr>
          <w:rFonts w:ascii="Times New Roman" w:hAnsi="Times New Roman"/>
          <w:color w:val="000000"/>
          <w:sz w:val="28"/>
          <w:szCs w:val="28"/>
        </w:rPr>
        <w:t>для внедрения в учебный процесс технологии «Учебная фирма».</w:t>
      </w:r>
    </w:p>
    <w:p w:rsidR="00867647" w:rsidRPr="004739AD" w:rsidRDefault="00867647" w:rsidP="0086764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Open Sans" w:hAnsi="Open Sans"/>
          <w:color w:val="000000" w:themeColor="text1"/>
          <w:sz w:val="28"/>
          <w:szCs w:val="28"/>
        </w:rPr>
      </w:pPr>
      <w:r w:rsidRPr="00AA5EA8">
        <w:rPr>
          <w:color w:val="000000" w:themeColor="text1"/>
          <w:sz w:val="28"/>
          <w:szCs w:val="28"/>
        </w:rPr>
        <w:t xml:space="preserve">В учебной фирме деятельность предприятия имитируется с образовательными целями. Теория бизнеса изучается через практику. </w:t>
      </w:r>
      <w:r w:rsidRPr="00AA5EA8">
        <w:rPr>
          <w:rFonts w:ascii="Open Sans" w:hAnsi="Open Sans"/>
          <w:color w:val="000000" w:themeColor="text1"/>
          <w:sz w:val="28"/>
          <w:szCs w:val="28"/>
        </w:rPr>
        <w:t>В таких условиях формируется активная творческая личность, способная самостоятельно решать проблемы, переводя проблемы в задачи, находить и принимать правильные (в том числе управленческие) решения, оценивать результаты и изменять характер</w:t>
      </w:r>
      <w:r w:rsidRPr="004739AD">
        <w:rPr>
          <w:rFonts w:ascii="Open Sans" w:hAnsi="Open Sans"/>
          <w:color w:val="000000" w:themeColor="text1"/>
          <w:sz w:val="28"/>
          <w:szCs w:val="28"/>
        </w:rPr>
        <w:t xml:space="preserve"> своей деятельности, позитивно взаимодействовать и сотрудничать с коллегами.</w:t>
      </w:r>
    </w:p>
    <w:p w:rsidR="00867647" w:rsidRDefault="00867647" w:rsidP="0086764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78E">
        <w:rPr>
          <w:rFonts w:ascii="Times New Roman" w:hAnsi="Times New Roman"/>
          <w:sz w:val="28"/>
          <w:szCs w:val="28"/>
          <w:lang w:eastAsia="ru-RU"/>
        </w:rPr>
        <w:t xml:space="preserve">В офисе учебной фирмы </w:t>
      </w:r>
      <w:r w:rsidRPr="00B5778E">
        <w:rPr>
          <w:rFonts w:ascii="Times New Roman" w:hAnsi="Times New Roman"/>
          <w:color w:val="000000"/>
          <w:sz w:val="28"/>
          <w:szCs w:val="28"/>
        </w:rPr>
        <w:t>созданы условия, необходимые для методического и информационного обеспечения работы с обучающимися 8-10 классов, мотивированных на развитие предпринимательских компетенций</w:t>
      </w:r>
      <w:r w:rsidR="006C4C19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Методические разработки данной технологии </w:t>
      </w:r>
      <w:r w:rsidRPr="00B5778E">
        <w:rPr>
          <w:rFonts w:ascii="Times New Roman" w:hAnsi="Times New Roman"/>
          <w:color w:val="000000"/>
          <w:sz w:val="28"/>
          <w:szCs w:val="28"/>
        </w:rPr>
        <w:t xml:space="preserve">содержат задания, необходимые информационные материалы для их выполнения и направлены на практическое освоение школьниками основных бизнес-процессов, умения разрабатывать стратегические решения (миссия, бизнес-план и т.д.), связывать их с оперативными производственными технологиями и выполнять задачи разных отделов фирмы. </w:t>
      </w:r>
      <w:r w:rsidRPr="00B5778E">
        <w:rPr>
          <w:rFonts w:ascii="Times New Roman" w:hAnsi="Times New Roman"/>
          <w:sz w:val="28"/>
          <w:szCs w:val="28"/>
        </w:rPr>
        <w:t>Использование личностно-ориентированных видов образовательной деятельности (игровые, информационные технологии) помо</w:t>
      </w:r>
      <w:r w:rsidR="006C4C19">
        <w:rPr>
          <w:rFonts w:ascii="Times New Roman" w:hAnsi="Times New Roman"/>
          <w:sz w:val="28"/>
          <w:szCs w:val="28"/>
        </w:rPr>
        <w:t>гает</w:t>
      </w:r>
      <w:r w:rsidRPr="00B5778E">
        <w:rPr>
          <w:rFonts w:ascii="Times New Roman" w:hAnsi="Times New Roman"/>
          <w:sz w:val="28"/>
          <w:szCs w:val="28"/>
        </w:rPr>
        <w:t xml:space="preserve"> учащимся обрести уверенность в своих силах и способностях, создать «атмосферу успеха».</w:t>
      </w:r>
    </w:p>
    <w:p w:rsidR="00D16608" w:rsidRDefault="00D16608" w:rsidP="00A85A30">
      <w:pPr>
        <w:widowControl w:val="0"/>
        <w:spacing w:after="0" w:line="360" w:lineRule="auto"/>
        <w:ind w:left="40" w:right="20" w:firstLine="7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9AD">
        <w:rPr>
          <w:rFonts w:ascii="Times New Roman" w:hAnsi="Times New Roman"/>
          <w:color w:val="000000" w:themeColor="text1"/>
          <w:sz w:val="28"/>
          <w:szCs w:val="28"/>
        </w:rPr>
        <w:t xml:space="preserve">Основные проблемы </w:t>
      </w:r>
      <w:proofErr w:type="spellStart"/>
      <w:r w:rsidRPr="004739AD">
        <w:rPr>
          <w:rFonts w:ascii="Times New Roman" w:hAnsi="Times New Roman"/>
          <w:color w:val="000000" w:themeColor="text1"/>
          <w:sz w:val="28"/>
          <w:szCs w:val="28"/>
        </w:rPr>
        <w:t>компетентностного</w:t>
      </w:r>
      <w:proofErr w:type="spellEnd"/>
      <w:r w:rsidRPr="004739AD">
        <w:rPr>
          <w:rFonts w:ascii="Times New Roman" w:hAnsi="Times New Roman"/>
          <w:color w:val="000000" w:themeColor="text1"/>
          <w:sz w:val="28"/>
          <w:szCs w:val="28"/>
        </w:rPr>
        <w:t xml:space="preserve"> подхода как образовательной парадигмы связаны с тем, что его невозможно реализовывать в рамках одной только школы и только на предметном материале. Огромным ресурсом здесь может выступать дополнительное образование</w:t>
      </w:r>
      <w:r>
        <w:rPr>
          <w:rFonts w:ascii="Open Sans" w:hAnsi="Open Sans"/>
          <w:color w:val="333333"/>
        </w:rPr>
        <w:t xml:space="preserve">. </w:t>
      </w:r>
      <w:r w:rsidRPr="000A3186">
        <w:rPr>
          <w:rFonts w:ascii="Times New Roman" w:hAnsi="Times New Roman"/>
          <w:sz w:val="28"/>
          <w:szCs w:val="28"/>
          <w:lang w:eastAsia="ru-RU"/>
        </w:rPr>
        <w:t>Для того чтобы это стало возможным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0A3186">
        <w:rPr>
          <w:rFonts w:ascii="Times New Roman" w:hAnsi="Times New Roman"/>
          <w:sz w:val="28"/>
          <w:szCs w:val="28"/>
          <w:lang w:eastAsia="ru-RU"/>
        </w:rPr>
        <w:t xml:space="preserve"> необходимо создание </w:t>
      </w:r>
      <w:r>
        <w:rPr>
          <w:rFonts w:ascii="Times New Roman" w:hAnsi="Times New Roman"/>
          <w:sz w:val="28"/>
          <w:szCs w:val="28"/>
          <w:lang w:eastAsia="ru-RU"/>
        </w:rPr>
        <w:t>современной образовательной среды</w:t>
      </w:r>
      <w:r w:rsidRPr="000A3186">
        <w:rPr>
          <w:rFonts w:ascii="Times New Roman" w:hAnsi="Times New Roman"/>
          <w:sz w:val="28"/>
          <w:szCs w:val="28"/>
          <w:lang w:eastAsia="ru-RU"/>
        </w:rPr>
        <w:t>, в котор</w:t>
      </w:r>
      <w:r>
        <w:rPr>
          <w:rFonts w:ascii="Times New Roman" w:hAnsi="Times New Roman"/>
          <w:sz w:val="28"/>
          <w:szCs w:val="28"/>
          <w:lang w:eastAsia="ru-RU"/>
        </w:rPr>
        <w:t>ой обучающиеся и учителя будут получать навыки работы в области предпринимательства, проводить мастер-классы, дискуссии, встречи с учеными, педагогами, успешными предпринимателями. А через учебные дисциплины «Экономика», «Право», «Технология» и элективные курсы «Финансовая грамотность», «Математика в экономике», «Основы рекламы», «Основы предпринимательства» и прочие обучающиеся получа</w:t>
      </w:r>
      <w:r>
        <w:rPr>
          <w:rFonts w:ascii="Times New Roman" w:hAnsi="Times New Roman"/>
          <w:sz w:val="28"/>
          <w:szCs w:val="28"/>
          <w:lang w:eastAsia="ru-RU"/>
        </w:rPr>
        <w:t>ют</w:t>
      </w:r>
      <w:r>
        <w:rPr>
          <w:rFonts w:ascii="Times New Roman" w:hAnsi="Times New Roman"/>
          <w:sz w:val="28"/>
          <w:szCs w:val="28"/>
          <w:lang w:eastAsia="ru-RU"/>
        </w:rPr>
        <w:t xml:space="preserve"> теоретические знания, необходимые для формирования и развития предпринимательских компетенций. </w:t>
      </w:r>
    </w:p>
    <w:p w:rsidR="00D16608" w:rsidRDefault="00D16608" w:rsidP="00A85A30">
      <w:pPr>
        <w:widowControl w:val="0"/>
        <w:spacing w:after="0" w:line="360" w:lineRule="auto"/>
        <w:ind w:left="40" w:right="20" w:firstLine="7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Таким образом, интеграция общего и дополнительного образования в школе при реализации дополнительной общеобразовательной программе позволяет максимально эффективно достигать планируемых результатов.</w:t>
      </w:r>
    </w:p>
    <w:p w:rsidR="00867647" w:rsidRDefault="00947A0F" w:rsidP="00A85A30">
      <w:pPr>
        <w:widowControl w:val="0"/>
        <w:spacing w:after="0" w:line="360" w:lineRule="auto"/>
        <w:ind w:left="40" w:right="20" w:firstLine="74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>Список литературы</w:t>
      </w:r>
      <w:r w:rsidR="00D1660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>:</w:t>
      </w:r>
    </w:p>
    <w:p w:rsidR="00947A0F" w:rsidRPr="00947A0F" w:rsidRDefault="00947A0F" w:rsidP="00947A0F">
      <w:pPr>
        <w:pStyle w:val="a6"/>
        <w:numPr>
          <w:ilvl w:val="0"/>
          <w:numId w:val="1"/>
        </w:numPr>
        <w:shd w:val="clear" w:color="auto" w:fill="auto"/>
        <w:spacing w:before="0" w:after="0" w:line="485" w:lineRule="exact"/>
        <w:ind w:left="400" w:right="40" w:hanging="360"/>
        <w:jc w:val="both"/>
        <w:rPr>
          <w:sz w:val="28"/>
          <w:szCs w:val="28"/>
        </w:rPr>
      </w:pPr>
      <w:r w:rsidRPr="00947A0F">
        <w:rPr>
          <w:rStyle w:val="0pt"/>
          <w:sz w:val="28"/>
          <w:szCs w:val="28"/>
        </w:rPr>
        <w:t xml:space="preserve">Гладилина И.П., Гришакина О.П., Трусова Л.А. </w:t>
      </w:r>
      <w:r w:rsidRPr="00947A0F">
        <w:rPr>
          <w:rStyle w:val="0pt0"/>
          <w:b w:val="0"/>
          <w:sz w:val="28"/>
          <w:szCs w:val="28"/>
        </w:rPr>
        <w:t>Формирование предпринимательских компетенций у школьников с использованием возможностей социального партнерства.</w:t>
      </w:r>
      <w:r w:rsidRPr="00947A0F">
        <w:rPr>
          <w:rStyle w:val="0pt0"/>
          <w:sz w:val="28"/>
          <w:szCs w:val="28"/>
        </w:rPr>
        <w:t xml:space="preserve"> </w:t>
      </w:r>
      <w:r w:rsidRPr="00947A0F">
        <w:rPr>
          <w:rStyle w:val="0pt"/>
          <w:sz w:val="28"/>
          <w:szCs w:val="28"/>
        </w:rPr>
        <w:t>Учебно-методическое пособие. Часть I. -М.: ООО «Коллаж», 2011, -120с.</w:t>
      </w:r>
    </w:p>
    <w:p w:rsidR="00947A0F" w:rsidRPr="00947A0F" w:rsidRDefault="00947A0F" w:rsidP="00947A0F">
      <w:pPr>
        <w:pStyle w:val="20"/>
        <w:numPr>
          <w:ilvl w:val="0"/>
          <w:numId w:val="1"/>
        </w:numPr>
        <w:shd w:val="clear" w:color="auto" w:fill="auto"/>
        <w:spacing w:before="0"/>
        <w:ind w:left="400" w:right="40" w:hanging="360"/>
        <w:jc w:val="both"/>
        <w:rPr>
          <w:sz w:val="28"/>
          <w:szCs w:val="28"/>
        </w:rPr>
      </w:pPr>
      <w:r w:rsidRPr="00947A0F">
        <w:rPr>
          <w:rStyle w:val="20pt0"/>
          <w:bCs/>
          <w:sz w:val="28"/>
          <w:szCs w:val="28"/>
        </w:rPr>
        <w:t xml:space="preserve"> Трусова Л.А </w:t>
      </w:r>
      <w:r w:rsidRPr="00947A0F">
        <w:rPr>
          <w:rStyle w:val="20pt"/>
          <w:sz w:val="28"/>
          <w:szCs w:val="28"/>
        </w:rPr>
        <w:t xml:space="preserve">Методические материалы для организации занятий по формированию предпринимательских компетенций у школьников. </w:t>
      </w:r>
      <w:r w:rsidRPr="00947A0F">
        <w:rPr>
          <w:rStyle w:val="20pt0"/>
          <w:bCs/>
          <w:sz w:val="28"/>
          <w:szCs w:val="28"/>
        </w:rPr>
        <w:t>Учебно-методическое пособие. Часть II, -М.: Коллаж, 2011. - 136с</w:t>
      </w:r>
    </w:p>
    <w:p w:rsidR="00947A0F" w:rsidRPr="00947A0F" w:rsidRDefault="00947A0F" w:rsidP="00947A0F">
      <w:pPr>
        <w:widowControl w:val="0"/>
        <w:spacing w:after="0" w:line="360" w:lineRule="auto"/>
        <w:ind w:left="40" w:right="20" w:firstLine="74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</w:pPr>
    </w:p>
    <w:sectPr w:rsidR="00947A0F" w:rsidRPr="00947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23554"/>
    <w:multiLevelType w:val="multilevel"/>
    <w:tmpl w:val="19C86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A0"/>
    <w:rsid w:val="0009177F"/>
    <w:rsid w:val="001C35AD"/>
    <w:rsid w:val="005A07B5"/>
    <w:rsid w:val="006C4C19"/>
    <w:rsid w:val="00867647"/>
    <w:rsid w:val="00947A0F"/>
    <w:rsid w:val="00A85A30"/>
    <w:rsid w:val="00D16608"/>
    <w:rsid w:val="00E1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9DF0"/>
  <w15:chartTrackingRefBased/>
  <w15:docId w15:val="{CC54A05B-E1BF-4FE9-A5E3-34819742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A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A85A3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Основний текст_"/>
    <w:basedOn w:val="a0"/>
    <w:link w:val="a6"/>
    <w:locked/>
    <w:rsid w:val="00A85A30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a6">
    <w:name w:val="Основний текст"/>
    <w:basedOn w:val="a"/>
    <w:link w:val="a5"/>
    <w:rsid w:val="00A85A30"/>
    <w:pPr>
      <w:widowControl w:val="0"/>
      <w:shd w:val="clear" w:color="auto" w:fill="FFFFFF"/>
      <w:spacing w:before="480" w:after="60" w:line="0" w:lineRule="atLeast"/>
      <w:jc w:val="center"/>
    </w:pPr>
    <w:rPr>
      <w:rFonts w:ascii="Times New Roman" w:eastAsia="Times New Roman" w:hAnsi="Times New Roman" w:cs="Times New Roman"/>
      <w:spacing w:val="4"/>
      <w:sz w:val="23"/>
      <w:szCs w:val="23"/>
    </w:rPr>
  </w:style>
  <w:style w:type="character" w:customStyle="1" w:styleId="3">
    <w:name w:val="Підпис до зображення (3)_"/>
    <w:basedOn w:val="a0"/>
    <w:link w:val="30"/>
    <w:locked/>
    <w:rsid w:val="00A85A30"/>
    <w:rPr>
      <w:rFonts w:ascii="Times New Roman" w:eastAsia="Times New Roman" w:hAnsi="Times New Roman" w:cs="Times New Roman"/>
      <w:b/>
      <w:bCs/>
      <w:spacing w:val="7"/>
      <w:sz w:val="23"/>
      <w:szCs w:val="23"/>
      <w:shd w:val="clear" w:color="auto" w:fill="FFFFFF"/>
    </w:rPr>
  </w:style>
  <w:style w:type="paragraph" w:customStyle="1" w:styleId="30">
    <w:name w:val="Підпис до зображення (3)"/>
    <w:basedOn w:val="a"/>
    <w:link w:val="3"/>
    <w:rsid w:val="00A85A30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  <w:spacing w:val="7"/>
      <w:sz w:val="23"/>
      <w:szCs w:val="23"/>
    </w:rPr>
  </w:style>
  <w:style w:type="character" w:customStyle="1" w:styleId="fontstyle01">
    <w:name w:val="fontstyle01"/>
    <w:basedOn w:val="a0"/>
    <w:rsid w:val="00A85A3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">
    <w:name w:val="Основний текст (2)_"/>
    <w:basedOn w:val="a0"/>
    <w:link w:val="20"/>
    <w:rsid w:val="00947A0F"/>
    <w:rPr>
      <w:rFonts w:ascii="Times New Roman" w:eastAsia="Times New Roman" w:hAnsi="Times New Roman" w:cs="Times New Roman"/>
      <w:b/>
      <w:bCs/>
      <w:spacing w:val="7"/>
      <w:sz w:val="23"/>
      <w:szCs w:val="23"/>
      <w:shd w:val="clear" w:color="auto" w:fill="FFFFFF"/>
    </w:rPr>
  </w:style>
  <w:style w:type="character" w:customStyle="1" w:styleId="0pt">
    <w:name w:val="Основний текст + Інтервал 0 pt"/>
    <w:basedOn w:val="a5"/>
    <w:rsid w:val="00947A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0pt">
    <w:name w:val="Основний текст (2) + Інтервал 0 pt"/>
    <w:basedOn w:val="2"/>
    <w:rsid w:val="00947A0F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0pt0">
    <w:name w:val="Основний текст + Напівжирний;Інтервал 0 pt"/>
    <w:basedOn w:val="a5"/>
    <w:rsid w:val="00947A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0pt0">
    <w:name w:val="Основний текст (2) + Не напівжирний;Інтервал 0 pt"/>
    <w:basedOn w:val="2"/>
    <w:rsid w:val="00947A0F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ий текст (2)"/>
    <w:basedOn w:val="a"/>
    <w:link w:val="2"/>
    <w:rsid w:val="00947A0F"/>
    <w:pPr>
      <w:widowControl w:val="0"/>
      <w:shd w:val="clear" w:color="auto" w:fill="FFFFFF"/>
      <w:spacing w:before="600" w:after="0" w:line="485" w:lineRule="exact"/>
      <w:jc w:val="center"/>
    </w:pPr>
    <w:rPr>
      <w:rFonts w:ascii="Times New Roman" w:eastAsia="Times New Roman" w:hAnsi="Times New Roman" w:cs="Times New Roman"/>
      <w:b/>
      <w:bCs/>
      <w:spacing w:val="7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2020-11-16T09:25:00Z</dcterms:created>
  <dcterms:modified xsi:type="dcterms:W3CDTF">2020-11-17T04:11:00Z</dcterms:modified>
</cp:coreProperties>
</file>