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271" w:rsidRPr="000614CF" w:rsidRDefault="00F86271" w:rsidP="000614CF">
      <w:pPr>
        <w:spacing w:line="360" w:lineRule="auto"/>
        <w:jc w:val="both"/>
        <w:rPr>
          <w:i/>
          <w:color w:val="000000"/>
          <w:spacing w:val="10"/>
        </w:rPr>
      </w:pPr>
      <w:r w:rsidRPr="000614C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76F7B6E" wp14:editId="2ADEF704">
                <wp:simplePos x="0" y="0"/>
                <wp:positionH relativeFrom="margin">
                  <wp:posOffset>-1089660</wp:posOffset>
                </wp:positionH>
                <wp:positionV relativeFrom="paragraph">
                  <wp:posOffset>70485</wp:posOffset>
                </wp:positionV>
                <wp:extent cx="0" cy="2054225"/>
                <wp:effectExtent l="5715" t="13335" r="13335" b="889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42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A30EC" id="Прямая соединительная линия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5.8pt,5.55pt" to="-85.8pt,1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" o:allowincell="f" strokeweight=".5pt">
                <w10:wrap anchorx="margin"/>
              </v:line>
            </w:pict>
          </mc:Fallback>
        </mc:AlternateContent>
      </w:r>
      <w:r w:rsidRPr="000614CF">
        <w:rPr>
          <w:i/>
          <w:color w:val="000000"/>
          <w:spacing w:val="10"/>
        </w:rPr>
        <w:t>Н.Б.Деменк</w:t>
      </w:r>
      <w:r w:rsidRPr="000614CF">
        <w:rPr>
          <w:i/>
          <w:color w:val="000000"/>
          <w:spacing w:val="10"/>
        </w:rPr>
        <w:t>ова,</w:t>
      </w:r>
    </w:p>
    <w:p w:rsidR="00F86271" w:rsidRPr="000614CF" w:rsidRDefault="00F86271" w:rsidP="000614CF">
      <w:pPr>
        <w:spacing w:line="360" w:lineRule="auto"/>
        <w:jc w:val="both"/>
        <w:rPr>
          <w:color w:val="000000"/>
          <w:spacing w:val="10"/>
        </w:rPr>
      </w:pPr>
      <w:r w:rsidRPr="000614CF">
        <w:rPr>
          <w:color w:val="000000"/>
          <w:spacing w:val="10"/>
        </w:rPr>
        <w:t>заведующий</w:t>
      </w:r>
      <w:r w:rsidRPr="000614CF">
        <w:rPr>
          <w:color w:val="000000"/>
          <w:spacing w:val="10"/>
        </w:rPr>
        <w:t xml:space="preserve"> </w:t>
      </w:r>
    </w:p>
    <w:p w:rsidR="00F86271" w:rsidRPr="000614CF" w:rsidRDefault="00F86271" w:rsidP="000614CF">
      <w:pPr>
        <w:spacing w:line="360" w:lineRule="auto"/>
        <w:jc w:val="both"/>
        <w:rPr>
          <w:color w:val="000000"/>
          <w:spacing w:val="10"/>
        </w:rPr>
      </w:pPr>
      <w:r w:rsidRPr="000614CF">
        <w:rPr>
          <w:color w:val="000000"/>
          <w:spacing w:val="10"/>
        </w:rPr>
        <w:t>М</w:t>
      </w:r>
      <w:r w:rsidRPr="000614CF">
        <w:rPr>
          <w:color w:val="000000"/>
          <w:spacing w:val="10"/>
        </w:rPr>
        <w:t>Б</w:t>
      </w:r>
      <w:r w:rsidRPr="000614CF">
        <w:rPr>
          <w:color w:val="000000"/>
          <w:spacing w:val="10"/>
        </w:rPr>
        <w:t>ДОУ «</w:t>
      </w:r>
      <w:r w:rsidRPr="000614CF">
        <w:rPr>
          <w:color w:val="000000"/>
          <w:spacing w:val="10"/>
        </w:rPr>
        <w:t>ЦРР - Детский сад № 7</w:t>
      </w:r>
      <w:r w:rsidRPr="000614CF">
        <w:rPr>
          <w:color w:val="000000"/>
          <w:spacing w:val="10"/>
        </w:rPr>
        <w:t>»</w:t>
      </w:r>
    </w:p>
    <w:p w:rsidR="00F86271" w:rsidRPr="000614CF" w:rsidRDefault="00F86271" w:rsidP="000614CF">
      <w:pPr>
        <w:spacing w:line="360" w:lineRule="auto"/>
        <w:jc w:val="both"/>
        <w:rPr>
          <w:color w:val="000000"/>
          <w:spacing w:val="10"/>
        </w:rPr>
      </w:pPr>
      <w:r w:rsidRPr="000614CF">
        <w:rPr>
          <w:color w:val="000000"/>
          <w:spacing w:val="10"/>
        </w:rPr>
        <w:t>(г.Бийск)</w:t>
      </w:r>
    </w:p>
    <w:p w:rsidR="00F86271" w:rsidRPr="000614CF" w:rsidRDefault="00F86271" w:rsidP="000614CF">
      <w:pPr>
        <w:widowControl w:val="0"/>
        <w:suppressAutoHyphens/>
        <w:spacing w:line="360" w:lineRule="auto"/>
        <w:ind w:left="360" w:firstLine="284"/>
        <w:jc w:val="center"/>
        <w:rPr>
          <w:b/>
        </w:rPr>
      </w:pPr>
    </w:p>
    <w:p w:rsidR="00F86271" w:rsidRDefault="00F86271" w:rsidP="000614CF">
      <w:pPr>
        <w:widowControl w:val="0"/>
        <w:suppressAutoHyphens/>
        <w:spacing w:line="360" w:lineRule="auto"/>
        <w:ind w:left="357" w:firstLine="284"/>
        <w:jc w:val="center"/>
        <w:rPr>
          <w:b/>
        </w:rPr>
      </w:pPr>
      <w:r w:rsidRPr="000614CF">
        <w:rPr>
          <w:b/>
        </w:rPr>
        <w:t xml:space="preserve">Организация и управление системой внедрения инклюзивной практики в ДОУ. </w:t>
      </w:r>
    </w:p>
    <w:p w:rsidR="000614CF" w:rsidRDefault="000614CF" w:rsidP="000614CF">
      <w:pPr>
        <w:widowControl w:val="0"/>
        <w:suppressAutoHyphens/>
        <w:spacing w:line="360" w:lineRule="auto"/>
        <w:ind w:left="357" w:firstLine="284"/>
        <w:jc w:val="center"/>
        <w:rPr>
          <w:b/>
        </w:rPr>
      </w:pPr>
    </w:p>
    <w:p w:rsidR="000614CF" w:rsidRPr="000614CF" w:rsidRDefault="00453541" w:rsidP="000614CF">
      <w:pPr>
        <w:widowControl w:val="0"/>
        <w:suppressAutoHyphens/>
        <w:spacing w:line="360" w:lineRule="auto"/>
        <w:ind w:left="357" w:firstLine="284"/>
        <w:jc w:val="center"/>
      </w:pPr>
      <w:r>
        <w:t>В</w:t>
      </w:r>
      <w:r w:rsidR="00B144A0">
        <w:t xml:space="preserve"> данной статье описывается опыт, способствующий разрушить</w:t>
      </w:r>
      <w:r w:rsidR="000614CF">
        <w:t xml:space="preserve"> </w:t>
      </w:r>
      <w:r w:rsidR="00B144A0">
        <w:t>психологические барьеры</w:t>
      </w:r>
      <w:r>
        <w:t xml:space="preserve"> участ</w:t>
      </w:r>
      <w:r>
        <w:t xml:space="preserve">ников образовательного процесса в </w:t>
      </w:r>
      <w:r w:rsidR="00B144A0">
        <w:t>работ</w:t>
      </w:r>
      <w:bookmarkStart w:id="0" w:name="_GoBack"/>
      <w:bookmarkEnd w:id="0"/>
      <w:r w:rsidR="00B144A0">
        <w:t>е по внедрению</w:t>
      </w:r>
      <w:r w:rsidR="000614CF">
        <w:t xml:space="preserve"> инклюзивного о</w:t>
      </w:r>
      <w:r>
        <w:t>бразования в практику дошкольного</w:t>
      </w:r>
      <w:r w:rsidR="000614CF">
        <w:t xml:space="preserve"> образ</w:t>
      </w:r>
      <w:r>
        <w:t>овательного</w:t>
      </w:r>
      <w:r w:rsidR="000614CF">
        <w:t xml:space="preserve"> </w:t>
      </w:r>
      <w:r>
        <w:t>учреждения.</w:t>
      </w:r>
    </w:p>
    <w:p w:rsidR="000614CF" w:rsidRPr="000614CF" w:rsidRDefault="000614CF" w:rsidP="000614CF">
      <w:pPr>
        <w:widowControl w:val="0"/>
        <w:suppressAutoHyphens/>
        <w:spacing w:line="360" w:lineRule="auto"/>
        <w:ind w:left="360" w:firstLine="284"/>
        <w:jc w:val="both"/>
        <w:rPr>
          <w:b/>
        </w:rPr>
      </w:pPr>
    </w:p>
    <w:p w:rsidR="00FB488B" w:rsidRPr="008E0346" w:rsidRDefault="00FB488B" w:rsidP="000614CF">
      <w:pPr>
        <w:spacing w:line="360" w:lineRule="auto"/>
        <w:ind w:firstLine="284"/>
        <w:jc w:val="both"/>
        <w:outlineLvl w:val="0"/>
        <w:rPr>
          <w:bCs/>
          <w:color w:val="CB4B03"/>
          <w:kern w:val="36"/>
        </w:rPr>
      </w:pPr>
      <w:r w:rsidRPr="008E0346">
        <w:rPr>
          <w:color w:val="333333"/>
        </w:rPr>
        <w:t>Модернизация дошкольного образования – од</w:t>
      </w:r>
      <w:r w:rsidR="008E0346">
        <w:rPr>
          <w:color w:val="333333"/>
        </w:rPr>
        <w:t xml:space="preserve">на из задач Федеральной целевой </w:t>
      </w:r>
      <w:r w:rsidRPr="008E0346">
        <w:rPr>
          <w:color w:val="333333"/>
        </w:rPr>
        <w:t>программы развития образования на 2011-2015 годы, принятой Правительством РФ в 2011 год. Ряд мероприятий, предусмотренных программой, направлены не только на повышение качества образовательных услуг, но и на улучшение инфраструктуры детских садов.</w:t>
      </w:r>
    </w:p>
    <w:p w:rsidR="00FB488B" w:rsidRPr="008E0346" w:rsidRDefault="00FB488B" w:rsidP="000614CF">
      <w:pPr>
        <w:spacing w:line="360" w:lineRule="auto"/>
        <w:ind w:firstLine="284"/>
        <w:jc w:val="both"/>
        <w:rPr>
          <w:color w:val="333333"/>
        </w:rPr>
      </w:pPr>
      <w:r w:rsidRPr="008E0346">
        <w:rPr>
          <w:color w:val="333333"/>
        </w:rPr>
        <w:t xml:space="preserve">Одна из основных целей модернизации инфраструктуры ДОУ является: обеспечение прав граждан на получение качественного дошкольного образования. В процессе модернизации решается </w:t>
      </w:r>
      <w:r w:rsidR="00544D1F" w:rsidRPr="008E0346">
        <w:rPr>
          <w:color w:val="333333"/>
        </w:rPr>
        <w:t>задача – создание в ДОУ без</w:t>
      </w:r>
      <w:r w:rsidRPr="008E0346">
        <w:rPr>
          <w:color w:val="333333"/>
        </w:rPr>
        <w:t>барьерной среды, позволяющей детям с ограниченными возможностями здоровья получить современное дошкольное образование, развитие сотрудничества ДОУ с учреждениями социальной сферы. Психолог Е.А. Стребелева в своей программе отметила: «ключевой позицией обновления дошкольного специального образования является создание условий для системного развития возможностей проблемного</w:t>
      </w:r>
      <w:r w:rsidR="008E0346">
        <w:rPr>
          <w:color w:val="333333"/>
        </w:rPr>
        <w:t xml:space="preserve"> ребенка в целях обогащения его </w:t>
      </w:r>
      <w:r w:rsidRPr="008E0346">
        <w:rPr>
          <w:color w:val="333333"/>
        </w:rPr>
        <w:t>социального опыта» [3 c.2].</w:t>
      </w:r>
    </w:p>
    <w:p w:rsidR="00FB488B" w:rsidRPr="008E0346" w:rsidRDefault="00FB488B" w:rsidP="000614CF">
      <w:pPr>
        <w:spacing w:line="360" w:lineRule="auto"/>
        <w:ind w:firstLine="284"/>
        <w:jc w:val="both"/>
        <w:rPr>
          <w:color w:val="333333"/>
        </w:rPr>
      </w:pPr>
      <w:r w:rsidRPr="008E0346">
        <w:rPr>
          <w:color w:val="333333"/>
        </w:rPr>
        <w:t xml:space="preserve">Сегодня в России насчитывается более 2 млн. детей с ограниченными возможностями здоровья. Инклюзивное образование дает им возможность </w:t>
      </w:r>
      <w:r w:rsidR="003E2A6B" w:rsidRPr="008E0346">
        <w:rPr>
          <w:color w:val="333333"/>
        </w:rPr>
        <w:t>обуча</w:t>
      </w:r>
      <w:r w:rsidRPr="008E0346">
        <w:rPr>
          <w:color w:val="333333"/>
        </w:rPr>
        <w:t>ться и развиваться в среде обычных дошкольников. При эт</w:t>
      </w:r>
      <w:r w:rsidR="003E2A6B" w:rsidRPr="008E0346">
        <w:rPr>
          <w:color w:val="333333"/>
        </w:rPr>
        <w:t>ом всем детям</w:t>
      </w:r>
      <w:r w:rsidRPr="008E0346">
        <w:rPr>
          <w:color w:val="333333"/>
        </w:rPr>
        <w:t xml:space="preserve"> предоставляются равные условия для того, ч</w:t>
      </w:r>
      <w:r w:rsidR="003E2A6B" w:rsidRPr="008E0346">
        <w:rPr>
          <w:color w:val="333333"/>
        </w:rPr>
        <w:t>тобы включиться в воспитательно-</w:t>
      </w:r>
      <w:r w:rsidRPr="008E0346">
        <w:rPr>
          <w:color w:val="333333"/>
        </w:rPr>
        <w:t>образовательный процесс.</w:t>
      </w:r>
    </w:p>
    <w:p w:rsidR="001F1D1E" w:rsidRPr="008E0346" w:rsidRDefault="00FB488B" w:rsidP="000614CF">
      <w:pPr>
        <w:spacing w:line="360" w:lineRule="auto"/>
        <w:ind w:firstLine="284"/>
        <w:jc w:val="both"/>
        <w:rPr>
          <w:color w:val="333333"/>
        </w:rPr>
      </w:pPr>
      <w:r w:rsidRPr="008E0346">
        <w:rPr>
          <w:color w:val="333333"/>
        </w:rPr>
        <w:t>Инклюзивное (франц. </w:t>
      </w:r>
      <w:r w:rsidRPr="008E0346">
        <w:rPr>
          <w:i/>
          <w:iCs/>
          <w:color w:val="333333"/>
        </w:rPr>
        <w:t>inclusif</w:t>
      </w:r>
      <w:r w:rsidRPr="008E0346">
        <w:rPr>
          <w:color w:val="333333"/>
        </w:rPr>
        <w:t> – включающий в себя, от лат. </w:t>
      </w:r>
      <w:r w:rsidRPr="008E0346">
        <w:rPr>
          <w:i/>
          <w:iCs/>
          <w:color w:val="333333"/>
        </w:rPr>
        <w:t>include</w:t>
      </w:r>
      <w:r w:rsidRPr="008E0346">
        <w:rPr>
          <w:color w:val="333333"/>
        </w:rPr>
        <w:t> – заключаю, включаю) или включенное образование – термин, используемый для описания процесса обучения детей с особыми потребностями в общеобразовательных (массовых) школах.</w:t>
      </w:r>
      <w:r w:rsidR="001F1D1E" w:rsidRPr="008E0346">
        <w:rPr>
          <w:color w:val="333333"/>
        </w:rPr>
        <w:t xml:space="preserve"> </w:t>
      </w:r>
    </w:p>
    <w:p w:rsidR="001F1D1E" w:rsidRPr="008E0346" w:rsidRDefault="001F1D1E" w:rsidP="000614CF">
      <w:pPr>
        <w:spacing w:line="360" w:lineRule="auto"/>
        <w:ind w:firstLine="284"/>
        <w:jc w:val="both"/>
        <w:rPr>
          <w:color w:val="333333"/>
        </w:rPr>
      </w:pPr>
      <w:r w:rsidRPr="008E0346">
        <w:rPr>
          <w:color w:val="333333"/>
        </w:rPr>
        <w:t xml:space="preserve">Однако инклюзивное образование в России пока носит экспериментальный характер и имеет ряд недостатков. Можно отметить отсутствие специальной подготовки </w:t>
      </w:r>
      <w:r w:rsidRPr="008E0346">
        <w:rPr>
          <w:color w:val="333333"/>
        </w:rPr>
        <w:lastRenderedPageBreak/>
        <w:t>педагогических работников ДОУ, незнание основ коррекционной педагогики специальной психологии, недостаточное материально-техническое оснащение учреждений.</w:t>
      </w:r>
    </w:p>
    <w:p w:rsidR="002E4998" w:rsidRPr="008E0346" w:rsidRDefault="001F1D1E" w:rsidP="000614CF">
      <w:pPr>
        <w:pStyle w:val="a6"/>
        <w:shd w:val="clear" w:color="auto" w:fill="FFFFFF"/>
        <w:spacing w:before="120" w:beforeAutospacing="0" w:after="120" w:afterAutospacing="0" w:line="360" w:lineRule="auto"/>
        <w:ind w:firstLine="284"/>
        <w:jc w:val="both"/>
        <w:rPr>
          <w:color w:val="252525"/>
        </w:rPr>
      </w:pPr>
      <w:r w:rsidRPr="008E0346">
        <w:rPr>
          <w:color w:val="333333"/>
        </w:rPr>
        <w:t>Самым весомым недостатком</w:t>
      </w:r>
      <w:r w:rsidRPr="008E0346">
        <w:rPr>
          <w:color w:val="333333"/>
        </w:rPr>
        <w:t xml:space="preserve"> инклюзивного образования </w:t>
      </w:r>
      <w:r w:rsidRPr="008E0346">
        <w:rPr>
          <w:color w:val="333333"/>
        </w:rPr>
        <w:t xml:space="preserve">на мой взгляд </w:t>
      </w:r>
      <w:r w:rsidRPr="008E0346">
        <w:rPr>
          <w:color w:val="333333"/>
        </w:rPr>
        <w:t>является психологическая неготовность общества к принятию человека с ограниченными возможностями здоровья, несовершенство системы социальной поддержки и обеспечения таких лиц и инвалидов.</w:t>
      </w:r>
      <w:r w:rsidR="00641975" w:rsidRPr="008E0346">
        <w:rPr>
          <w:color w:val="252525"/>
        </w:rPr>
        <w:t xml:space="preserve"> </w:t>
      </w:r>
    </w:p>
    <w:p w:rsidR="006968DF" w:rsidRPr="008E0346" w:rsidRDefault="00641975" w:rsidP="000614CF">
      <w:pPr>
        <w:pStyle w:val="a6"/>
        <w:shd w:val="clear" w:color="auto" w:fill="FFFFFF"/>
        <w:spacing w:before="120" w:beforeAutospacing="0" w:after="120" w:afterAutospacing="0" w:line="360" w:lineRule="auto"/>
        <w:ind w:firstLine="284"/>
        <w:jc w:val="both"/>
        <w:rPr>
          <w:color w:val="252525"/>
        </w:rPr>
      </w:pPr>
      <w:r w:rsidRPr="008E0346">
        <w:rPr>
          <w:color w:val="252525"/>
        </w:rPr>
        <w:t xml:space="preserve">Идея инклюзивного образования действительно займет свое место в образовательном процессе только в том случае, </w:t>
      </w:r>
      <w:r w:rsidRPr="008E0346">
        <w:rPr>
          <w:color w:val="252525"/>
        </w:rPr>
        <w:t>если она овладеет умами педагогов</w:t>
      </w:r>
      <w:r w:rsidRPr="008E0346">
        <w:rPr>
          <w:color w:val="252525"/>
        </w:rPr>
        <w:t>, станет составной частью их профессионального мышления. Требуются специальные усилия, чтобы это произошло. Опыт внедрения инклюзивного обр</w:t>
      </w:r>
      <w:r w:rsidR="00020260">
        <w:rPr>
          <w:color w:val="252525"/>
        </w:rPr>
        <w:t>азования показывает, что воспитатели</w:t>
      </w:r>
      <w:r w:rsidRPr="008E0346">
        <w:rPr>
          <w:color w:val="252525"/>
        </w:rPr>
        <w:t xml:space="preserve"> и другие специалисты не сразу начинают соответствовать тем профессиональным ролям, которые требуются для данной формы обучения. Они проходят несколько стадий: начиная с явного или латентного сопротивления, переходя к пассивному, а затем и к активному при</w:t>
      </w:r>
      <w:r w:rsidR="00020260">
        <w:rPr>
          <w:color w:val="252525"/>
        </w:rPr>
        <w:t>нятию происходящего. Педагоги испытывают страх: «Смогу ли я сделать это?»</w:t>
      </w:r>
      <w:r w:rsidRPr="008E0346">
        <w:rPr>
          <w:color w:val="252525"/>
        </w:rPr>
        <w:t xml:space="preserve"> Они боятся не справиться и потерять работу, боятся ответственности, боятся рисковать. Страх и неуверенность такж</w:t>
      </w:r>
      <w:r w:rsidR="00020260">
        <w:rPr>
          <w:color w:val="252525"/>
        </w:rPr>
        <w:t>е связаны с тем, что не смогут</w:t>
      </w:r>
      <w:r w:rsidRPr="008E0346">
        <w:rPr>
          <w:color w:val="252525"/>
        </w:rPr>
        <w:t xml:space="preserve"> полностью контролировать происходящее, что им пр</w:t>
      </w:r>
      <w:r w:rsidRPr="008E0346">
        <w:rPr>
          <w:color w:val="252525"/>
        </w:rPr>
        <w:t>идется просить о помощи родителей или специалистов</w:t>
      </w:r>
      <w:r w:rsidRPr="008E0346">
        <w:rPr>
          <w:color w:val="252525"/>
        </w:rPr>
        <w:t>, тем самым, признав, что они не имеют ответов на абсолютно все вопросы. Советы, которые дают в таких случаях, просты: нужно делать свое дело, несмотря ни на что. Следует посмотреть в лицо своим страхам и продолжать</w:t>
      </w:r>
      <w:r w:rsidR="006968DF" w:rsidRPr="008E0346">
        <w:rPr>
          <w:color w:val="252525"/>
        </w:rPr>
        <w:t xml:space="preserve"> работать.</w:t>
      </w:r>
      <w:r w:rsidR="00020260">
        <w:rPr>
          <w:color w:val="252525"/>
        </w:rPr>
        <w:t xml:space="preserve"> Слова «Не волнуйся. Не бойся»</w:t>
      </w:r>
      <w:r w:rsidRPr="008E0346">
        <w:rPr>
          <w:color w:val="252525"/>
        </w:rPr>
        <w:t xml:space="preserve"> произносить бессмысленно. Включение – это перемена. Перемены пугают всех. Так устроен наш организм. Но в данном случае речь идет о правах человека, и идти навстречу переменам м</w:t>
      </w:r>
      <w:r w:rsidR="006968DF" w:rsidRPr="008E0346">
        <w:rPr>
          <w:color w:val="252525"/>
        </w:rPr>
        <w:t xml:space="preserve">ы должны все равно. </w:t>
      </w:r>
    </w:p>
    <w:p w:rsidR="008E0346" w:rsidRDefault="006968DF" w:rsidP="000614CF">
      <w:pPr>
        <w:shd w:val="clear" w:color="auto" w:fill="FFFFFF"/>
        <w:spacing w:before="150" w:line="360" w:lineRule="auto"/>
        <w:ind w:firstLine="284"/>
        <w:jc w:val="both"/>
        <w:rPr>
          <w:color w:val="000000"/>
        </w:rPr>
      </w:pPr>
      <w:r w:rsidRPr="008E0346">
        <w:rPr>
          <w:color w:val="252525"/>
        </w:rPr>
        <w:t>Родители детей, которые развиваются типичным образом, иногда высказывают оп</w:t>
      </w:r>
      <w:r w:rsidRPr="008E0346">
        <w:rPr>
          <w:color w:val="252525"/>
        </w:rPr>
        <w:t>асение, что присутствие в группе</w:t>
      </w:r>
      <w:r w:rsidRPr="008E0346">
        <w:rPr>
          <w:color w:val="252525"/>
        </w:rPr>
        <w:t xml:space="preserve"> детей, которые требуют особой поддержки, может задерживать развитие их собственного ребенка.</w:t>
      </w:r>
      <w:r w:rsidR="002E4998" w:rsidRPr="008E0346">
        <w:rPr>
          <w:color w:val="000000"/>
        </w:rPr>
        <w:t xml:space="preserve"> </w:t>
      </w:r>
    </w:p>
    <w:p w:rsidR="008E0346" w:rsidRPr="008E0346" w:rsidRDefault="008E0346" w:rsidP="000614CF">
      <w:pPr>
        <w:shd w:val="clear" w:color="auto" w:fill="FFFFFF"/>
        <w:spacing w:before="150" w:line="360" w:lineRule="auto"/>
        <w:ind w:firstLine="284"/>
        <w:jc w:val="both"/>
        <w:rPr>
          <w:bCs/>
          <w:color w:val="000000"/>
        </w:rPr>
      </w:pPr>
      <w:r w:rsidRPr="008E0346">
        <w:rPr>
          <w:color w:val="000000"/>
        </w:rPr>
        <w:t>Они задают один и те же вопросы:</w:t>
      </w:r>
      <w:r w:rsidRPr="008E0346">
        <w:rPr>
          <w:color w:val="000000"/>
        </w:rPr>
        <w:t xml:space="preserve"> «</w:t>
      </w:r>
      <w:r w:rsidRPr="008E0346">
        <w:rPr>
          <w:bCs/>
          <w:color w:val="000000"/>
        </w:rPr>
        <w:t>Что будет дальше с этими «особенными» детьми? Всё равно они не будут такими, как все. Так зачем, тогда все это?</w:t>
      </w:r>
      <w:r w:rsidRPr="008E0346">
        <w:rPr>
          <w:bCs/>
          <w:color w:val="000000"/>
        </w:rPr>
        <w:t>», «Какая польза</w:t>
      </w:r>
      <w:r w:rsidRPr="008E0346">
        <w:rPr>
          <w:bCs/>
          <w:color w:val="000000"/>
        </w:rPr>
        <w:t xml:space="preserve"> от общения моего ребенка с «особенным»?</w:t>
      </w:r>
      <w:r w:rsidRPr="008E0346">
        <w:rPr>
          <w:bCs/>
          <w:color w:val="000000"/>
        </w:rPr>
        <w:t>», «Если в</w:t>
      </w:r>
      <w:r w:rsidRPr="008E0346">
        <w:rPr>
          <w:bCs/>
          <w:color w:val="000000"/>
        </w:rPr>
        <w:t xml:space="preserve">оспитатель больше внимания </w:t>
      </w:r>
      <w:r w:rsidRPr="008E0346">
        <w:rPr>
          <w:bCs/>
          <w:color w:val="000000"/>
        </w:rPr>
        <w:t>будет уделять</w:t>
      </w:r>
      <w:r w:rsidRPr="008E0346">
        <w:rPr>
          <w:bCs/>
          <w:color w:val="000000"/>
        </w:rPr>
        <w:t xml:space="preserve"> «особенным» детям</w:t>
      </w:r>
      <w:r w:rsidRPr="008E0346">
        <w:rPr>
          <w:bCs/>
          <w:color w:val="000000"/>
        </w:rPr>
        <w:t>,</w:t>
      </w:r>
      <w:r w:rsidRPr="008E0346">
        <w:rPr>
          <w:bCs/>
          <w:color w:val="000000"/>
        </w:rPr>
        <w:t xml:space="preserve"> тратит</w:t>
      </w:r>
      <w:r w:rsidRPr="008E0346">
        <w:rPr>
          <w:bCs/>
          <w:color w:val="000000"/>
        </w:rPr>
        <w:t>ь</w:t>
      </w:r>
      <w:r w:rsidRPr="008E0346">
        <w:rPr>
          <w:bCs/>
          <w:color w:val="000000"/>
        </w:rPr>
        <w:t xml:space="preserve"> на них больше времени, в итоге </w:t>
      </w:r>
      <w:r w:rsidRPr="008E0346">
        <w:rPr>
          <w:bCs/>
          <w:color w:val="000000"/>
        </w:rPr>
        <w:t>по</w:t>
      </w:r>
      <w:r w:rsidRPr="008E0346">
        <w:rPr>
          <w:bCs/>
          <w:color w:val="000000"/>
        </w:rPr>
        <w:t>ст</w:t>
      </w:r>
      <w:r w:rsidRPr="008E0346">
        <w:rPr>
          <w:bCs/>
          <w:color w:val="000000"/>
        </w:rPr>
        <w:t>радают нормальные дети, получа</w:t>
      </w:r>
      <w:r w:rsidRPr="008E0346">
        <w:rPr>
          <w:bCs/>
          <w:color w:val="000000"/>
        </w:rPr>
        <w:t>т</w:t>
      </w:r>
      <w:r w:rsidRPr="008E0346">
        <w:rPr>
          <w:bCs/>
          <w:color w:val="000000"/>
        </w:rPr>
        <w:t xml:space="preserve"> ли они должного внимания и знаний?», «</w:t>
      </w:r>
      <w:r w:rsidRPr="008E0346">
        <w:rPr>
          <w:bCs/>
          <w:color w:val="000000"/>
        </w:rPr>
        <w:t>Не влияет ли негативно на обычных детей их совместное пребывание с проблемными «особенными» детьми?</w:t>
      </w:r>
      <w:r w:rsidRPr="008E0346">
        <w:rPr>
          <w:bCs/>
          <w:color w:val="000000"/>
        </w:rPr>
        <w:t>»</w:t>
      </w:r>
    </w:p>
    <w:p w:rsidR="00453541" w:rsidRDefault="008E0346" w:rsidP="00453541">
      <w:pPr>
        <w:pStyle w:val="a6"/>
        <w:spacing w:line="360" w:lineRule="auto"/>
        <w:ind w:firstLine="284"/>
        <w:jc w:val="both"/>
        <w:rPr>
          <w:color w:val="000000"/>
        </w:rPr>
      </w:pPr>
      <w:r w:rsidRPr="008E0346">
        <w:rPr>
          <w:bCs/>
          <w:color w:val="000000"/>
        </w:rPr>
        <w:lastRenderedPageBreak/>
        <w:t>Не</w:t>
      </w:r>
      <w:r w:rsidR="002E4998" w:rsidRPr="008E0346">
        <w:rPr>
          <w:color w:val="000000"/>
        </w:rPr>
        <w:t>обходимо показать родителям и педагогической общественности, что все это возможно, что от этого процесса выигрывают обе стороны. При этом, еще неизвестно, кото</w:t>
      </w:r>
      <w:r w:rsidR="00020260">
        <w:rPr>
          <w:color w:val="000000"/>
        </w:rPr>
        <w:t>рая больше — тот «особенный» ребенок</w:t>
      </w:r>
      <w:r w:rsidR="002E4998" w:rsidRPr="008E0346">
        <w:rPr>
          <w:color w:val="000000"/>
        </w:rPr>
        <w:t>, которому это крайне необходимо, или обычные дети, которые получают уроки доброты и толерантности.</w:t>
      </w:r>
    </w:p>
    <w:p w:rsidR="003E2A6B" w:rsidRDefault="001F1D1E" w:rsidP="00453541">
      <w:pPr>
        <w:pStyle w:val="a6"/>
        <w:spacing w:line="360" w:lineRule="auto"/>
        <w:ind w:firstLine="284"/>
        <w:jc w:val="both"/>
        <w:rPr>
          <w:color w:val="333333"/>
        </w:rPr>
      </w:pPr>
      <w:r w:rsidRPr="008E0346">
        <w:rPr>
          <w:color w:val="333333"/>
        </w:rPr>
        <w:t>Не ставя диагнозы, с</w:t>
      </w:r>
      <w:r w:rsidR="003E2A6B" w:rsidRPr="008E0346">
        <w:rPr>
          <w:color w:val="333333"/>
        </w:rPr>
        <w:t xml:space="preserve">егодня хочется поговорить о детях, имеющих грубые нарушения коммуникативного поведения. В МБДОУ «ЦРР – Детский сад № 7» </w:t>
      </w:r>
      <w:r w:rsidRPr="008E0346">
        <w:rPr>
          <w:color w:val="333333"/>
        </w:rPr>
        <w:t>имеется практика работы с такими детьми.</w:t>
      </w:r>
    </w:p>
    <w:p w:rsidR="008E0346" w:rsidRDefault="00D94900" w:rsidP="000614CF">
      <w:pPr>
        <w:pStyle w:val="a6"/>
        <w:shd w:val="clear" w:color="auto" w:fill="FFFFFF"/>
        <w:spacing w:before="120" w:beforeAutospacing="0" w:after="120" w:afterAutospacing="0" w:line="360" w:lineRule="auto"/>
        <w:ind w:firstLine="284"/>
        <w:jc w:val="both"/>
        <w:rPr>
          <w:color w:val="000000"/>
        </w:rPr>
      </w:pPr>
      <w:r>
        <w:rPr>
          <w:color w:val="333333"/>
        </w:rPr>
        <w:t>Во-первых:</w:t>
      </w:r>
      <w:r w:rsidR="00020260">
        <w:rPr>
          <w:color w:val="333333"/>
        </w:rPr>
        <w:t xml:space="preserve"> начинать работу с р</w:t>
      </w:r>
      <w:r w:rsidR="00020260">
        <w:rPr>
          <w:color w:val="000000"/>
        </w:rPr>
        <w:t>азработки философии</w:t>
      </w:r>
      <w:r w:rsidR="008E0346" w:rsidRPr="008E0346">
        <w:rPr>
          <w:color w:val="000000"/>
        </w:rPr>
        <w:t>, поддерживающую соответствующую инклюзивную практику</w:t>
      </w:r>
      <w:r w:rsidR="00020260">
        <w:rPr>
          <w:color w:val="000000"/>
        </w:rPr>
        <w:t>.</w:t>
      </w:r>
    </w:p>
    <w:p w:rsidR="008E0346" w:rsidRDefault="00020260" w:rsidP="000614CF">
      <w:pPr>
        <w:pStyle w:val="a6"/>
        <w:shd w:val="clear" w:color="auto" w:fill="FFFFFF"/>
        <w:spacing w:before="120" w:beforeAutospacing="0" w:after="12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>Во-вторых: в</w:t>
      </w:r>
      <w:r w:rsidR="008E0346" w:rsidRPr="008E0346">
        <w:rPr>
          <w:color w:val="000000"/>
        </w:rPr>
        <w:t>сесторонне</w:t>
      </w:r>
      <w:r>
        <w:rPr>
          <w:color w:val="000000"/>
        </w:rPr>
        <w:t>е планирование инклюзии.</w:t>
      </w:r>
    </w:p>
    <w:p w:rsidR="008E0346" w:rsidRDefault="00020260" w:rsidP="000614CF">
      <w:pPr>
        <w:pStyle w:val="a6"/>
        <w:shd w:val="clear" w:color="auto" w:fill="FFFFFF"/>
        <w:spacing w:before="120" w:beforeAutospacing="0" w:after="12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>В-третьих: в</w:t>
      </w:r>
      <w:r w:rsidR="008E0346" w:rsidRPr="008E0346">
        <w:rPr>
          <w:color w:val="000000"/>
        </w:rPr>
        <w:t xml:space="preserve"> процесс создания инклюзивной школы включаются </w:t>
      </w:r>
      <w:r>
        <w:rPr>
          <w:color w:val="000000"/>
        </w:rPr>
        <w:t>все субъекты воспитательно-образовательного процесса (администрация, педагоги, весь вспомогательный персонал, родители).</w:t>
      </w:r>
    </w:p>
    <w:p w:rsidR="00453541" w:rsidRDefault="00020260" w:rsidP="00453541">
      <w:pPr>
        <w:pStyle w:val="a6"/>
        <w:shd w:val="clear" w:color="auto" w:fill="FFFFFF"/>
        <w:spacing w:before="120" w:beforeAutospacing="0" w:after="12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>В-четвертых: формирование понимания «дети с особыми образовательными потребностями»</w:t>
      </w:r>
      <w:r w:rsidR="00D94900">
        <w:rPr>
          <w:color w:val="000000"/>
        </w:rPr>
        <w:t xml:space="preserve"> у воспитанников</w:t>
      </w:r>
      <w:r w:rsidR="008E0346" w:rsidRPr="008E0346">
        <w:rPr>
          <w:color w:val="000000"/>
        </w:rPr>
        <w:t>.</w:t>
      </w:r>
    </w:p>
    <w:p w:rsidR="008E0346" w:rsidRPr="008E0346" w:rsidRDefault="00D94900" w:rsidP="00453541">
      <w:pPr>
        <w:pStyle w:val="a6"/>
        <w:shd w:val="clear" w:color="auto" w:fill="FFFFFF"/>
        <w:spacing w:before="120" w:beforeAutospacing="0" w:after="12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>И основное: обучение всего</w:t>
      </w:r>
      <w:r w:rsidR="008E0346" w:rsidRPr="008E0346">
        <w:rPr>
          <w:color w:val="000000"/>
        </w:rPr>
        <w:t xml:space="preserve"> персонал</w:t>
      </w:r>
      <w:r>
        <w:rPr>
          <w:color w:val="000000"/>
        </w:rPr>
        <w:t>а ДОУ (включая вахтеров</w:t>
      </w:r>
      <w:r w:rsidR="008E0346" w:rsidRPr="008E0346">
        <w:rPr>
          <w:color w:val="000000"/>
        </w:rPr>
        <w:t>, поваров и т.п.)</w:t>
      </w:r>
    </w:p>
    <w:p w:rsidR="0094009D" w:rsidRPr="008E0346" w:rsidRDefault="001F1D1E" w:rsidP="000614CF">
      <w:pPr>
        <w:spacing w:line="360" w:lineRule="auto"/>
        <w:ind w:firstLine="284"/>
        <w:jc w:val="both"/>
        <w:rPr>
          <w:color w:val="252525"/>
        </w:rPr>
      </w:pPr>
      <w:r w:rsidRPr="008E0346">
        <w:rPr>
          <w:color w:val="333333"/>
        </w:rPr>
        <w:t xml:space="preserve">Это проведение общих собраний всего коллектива, </w:t>
      </w:r>
      <w:r w:rsidR="00641975" w:rsidRPr="008E0346">
        <w:rPr>
          <w:color w:val="333333"/>
        </w:rPr>
        <w:t xml:space="preserve">педагогических советов, семинаров, </w:t>
      </w:r>
      <w:r w:rsidR="006968DF" w:rsidRPr="008E0346">
        <w:rPr>
          <w:color w:val="333333"/>
        </w:rPr>
        <w:t xml:space="preserve">общих родительских собраний, </w:t>
      </w:r>
      <w:r w:rsidRPr="008E0346">
        <w:rPr>
          <w:color w:val="333333"/>
        </w:rPr>
        <w:t>на которых</w:t>
      </w:r>
      <w:r w:rsidR="0094009D" w:rsidRPr="008E0346">
        <w:rPr>
          <w:color w:val="333333"/>
        </w:rPr>
        <w:t xml:space="preserve"> необходи</w:t>
      </w:r>
      <w:r w:rsidR="006968DF" w:rsidRPr="008E0346">
        <w:rPr>
          <w:color w:val="333333"/>
        </w:rPr>
        <w:t>мо донести до каждого субъекта образовательного процесса</w:t>
      </w:r>
      <w:r w:rsidR="0094009D" w:rsidRPr="008E0346">
        <w:rPr>
          <w:color w:val="333333"/>
        </w:rPr>
        <w:t>, что суть инклюзивного образования заключается во включении ребенка в</w:t>
      </w:r>
      <w:r w:rsidR="0094009D" w:rsidRPr="008E0346">
        <w:rPr>
          <w:color w:val="252525"/>
        </w:rPr>
        <w:t xml:space="preserve"> процесс развития</w:t>
      </w:r>
      <w:r w:rsidR="0094009D" w:rsidRPr="008E0346">
        <w:rPr>
          <w:rStyle w:val="apple-converted-space"/>
          <w:color w:val="252525"/>
        </w:rPr>
        <w:t> </w:t>
      </w:r>
      <w:hyperlink r:id="rId5" w:tooltip="Общее образование" w:history="1">
        <w:r w:rsidR="0094009D" w:rsidRPr="008E0346">
          <w:rPr>
            <w:rStyle w:val="a5"/>
            <w:color w:val="0B0080"/>
            <w:u w:val="none"/>
          </w:rPr>
          <w:t>общего образования</w:t>
        </w:r>
      </w:hyperlink>
      <w:r w:rsidR="0094009D" w:rsidRPr="008E0346">
        <w:rPr>
          <w:color w:val="252525"/>
        </w:rPr>
        <w:t>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</w:t>
      </w:r>
      <w:r w:rsidR="0094009D" w:rsidRPr="008E0346">
        <w:rPr>
          <w:rStyle w:val="apple-converted-space"/>
          <w:color w:val="252525"/>
        </w:rPr>
        <w:t> </w:t>
      </w:r>
      <w:hyperlink r:id="rId6" w:tooltip="Инвалидность" w:history="1">
        <w:r w:rsidR="0094009D" w:rsidRPr="008E0346">
          <w:rPr>
            <w:rStyle w:val="a5"/>
            <w:color w:val="0B0080"/>
            <w:u w:val="none"/>
          </w:rPr>
          <w:t>особыми потребностями</w:t>
        </w:r>
      </w:hyperlink>
      <w:r w:rsidR="0094009D" w:rsidRPr="008E0346">
        <w:rPr>
          <w:color w:val="252525"/>
        </w:rPr>
        <w:t xml:space="preserve">, </w:t>
      </w:r>
      <w:r w:rsidR="0094009D" w:rsidRPr="008E0346">
        <w:rPr>
          <w:color w:val="252525"/>
        </w:rPr>
        <w:t>что все дети — индивидуумы с различными потребностями в обучении. И</w:t>
      </w:r>
      <w:r w:rsidR="0094009D" w:rsidRPr="008E0346">
        <w:rPr>
          <w:color w:val="252525"/>
        </w:rPr>
        <w:t xml:space="preserve"> нам необходимо</w:t>
      </w:r>
      <w:r w:rsidR="0094009D" w:rsidRPr="008E0346">
        <w:rPr>
          <w:color w:val="252525"/>
        </w:rPr>
        <w:t xml:space="preserve"> разработать подход к преподаванию и обучению, который будет более гибким для удовлетворения различных потребност</w:t>
      </w:r>
      <w:r w:rsidR="0094009D" w:rsidRPr="008E0346">
        <w:rPr>
          <w:color w:val="252525"/>
        </w:rPr>
        <w:t>ей в обучении. Если воспитание</w:t>
      </w:r>
      <w:r w:rsidR="0094009D" w:rsidRPr="008E0346">
        <w:rPr>
          <w:color w:val="252525"/>
        </w:rPr>
        <w:t xml:space="preserve"> и обучение станут более эффективными в результате изменений, которые внедряет инклюзивное образование, тогда выиграют все дети (не только дети с особыми потребностями)</w:t>
      </w:r>
      <w:r w:rsidR="00954DB5" w:rsidRPr="00954DB5">
        <w:rPr>
          <w:color w:val="333333"/>
        </w:rPr>
        <w:t xml:space="preserve"> </w:t>
      </w:r>
      <w:r w:rsidR="00954DB5" w:rsidRPr="008E0346">
        <w:rPr>
          <w:color w:val="333333"/>
        </w:rPr>
        <w:t>[</w:t>
      </w:r>
      <w:r w:rsidR="00954DB5">
        <w:rPr>
          <w:color w:val="333333"/>
        </w:rPr>
        <w:t>2</w:t>
      </w:r>
      <w:r w:rsidR="00954DB5" w:rsidRPr="008E0346">
        <w:rPr>
          <w:color w:val="333333"/>
        </w:rPr>
        <w:t xml:space="preserve"> c.</w:t>
      </w:r>
      <w:r w:rsidR="00954DB5">
        <w:rPr>
          <w:color w:val="333333"/>
        </w:rPr>
        <w:t>3</w:t>
      </w:r>
      <w:r w:rsidR="00954DB5" w:rsidRPr="008E0346">
        <w:rPr>
          <w:color w:val="333333"/>
        </w:rPr>
        <w:t>2].</w:t>
      </w:r>
    </w:p>
    <w:p w:rsidR="00D94900" w:rsidRDefault="00641975" w:rsidP="000614CF">
      <w:pPr>
        <w:pStyle w:val="a6"/>
        <w:shd w:val="clear" w:color="auto" w:fill="FFFFFF"/>
        <w:spacing w:before="120" w:beforeAutospacing="0" w:after="120" w:afterAutospacing="0" w:line="360" w:lineRule="auto"/>
        <w:ind w:firstLine="284"/>
        <w:jc w:val="both"/>
        <w:rPr>
          <w:bCs/>
          <w:color w:val="252525"/>
        </w:rPr>
      </w:pPr>
      <w:r w:rsidRPr="008E0346">
        <w:rPr>
          <w:bCs/>
          <w:color w:val="252525"/>
        </w:rPr>
        <w:t>Имеющиеся в</w:t>
      </w:r>
      <w:r w:rsidR="0094009D" w:rsidRPr="008E0346">
        <w:rPr>
          <w:bCs/>
          <w:color w:val="252525"/>
        </w:rPr>
        <w:t>осемь при</w:t>
      </w:r>
      <w:r w:rsidRPr="008E0346">
        <w:rPr>
          <w:bCs/>
          <w:color w:val="252525"/>
        </w:rPr>
        <w:t>нципов инклюзивного образования можно предложить использовать в виде памяток, советов, как для сотрудников, так и для родителей:</w:t>
      </w:r>
    </w:p>
    <w:p w:rsidR="0094009D" w:rsidRPr="008E0346" w:rsidRDefault="0094009D" w:rsidP="00954DB5">
      <w:pPr>
        <w:pStyle w:val="a6"/>
        <w:numPr>
          <w:ilvl w:val="0"/>
          <w:numId w:val="114"/>
        </w:numPr>
        <w:shd w:val="clear" w:color="auto" w:fill="FFFFFF"/>
        <w:spacing w:before="120" w:beforeAutospacing="0" w:after="120" w:afterAutospacing="0" w:line="360" w:lineRule="auto"/>
        <w:jc w:val="both"/>
        <w:rPr>
          <w:color w:val="252525"/>
        </w:rPr>
      </w:pPr>
      <w:r w:rsidRPr="008E0346">
        <w:rPr>
          <w:color w:val="252525"/>
        </w:rPr>
        <w:t>Ценность человека не зависит от его способностей и достижений;</w:t>
      </w:r>
    </w:p>
    <w:p w:rsidR="0094009D" w:rsidRPr="00954DB5" w:rsidRDefault="0094009D" w:rsidP="00954DB5">
      <w:pPr>
        <w:pStyle w:val="a9"/>
        <w:numPr>
          <w:ilvl w:val="0"/>
          <w:numId w:val="114"/>
        </w:numPr>
        <w:shd w:val="clear" w:color="auto" w:fill="FFFFFF"/>
        <w:spacing w:before="100" w:beforeAutospacing="1" w:after="24" w:line="360" w:lineRule="auto"/>
        <w:jc w:val="both"/>
        <w:rPr>
          <w:color w:val="252525"/>
        </w:rPr>
      </w:pPr>
      <w:r w:rsidRPr="00954DB5">
        <w:rPr>
          <w:color w:val="252525"/>
        </w:rPr>
        <w:t>Каждый человек способен чувствовать и думать;</w:t>
      </w:r>
    </w:p>
    <w:p w:rsidR="0094009D" w:rsidRPr="00954DB5" w:rsidRDefault="0094009D" w:rsidP="00954DB5">
      <w:pPr>
        <w:pStyle w:val="a9"/>
        <w:numPr>
          <w:ilvl w:val="0"/>
          <w:numId w:val="114"/>
        </w:numPr>
        <w:shd w:val="clear" w:color="auto" w:fill="FFFFFF"/>
        <w:spacing w:before="100" w:beforeAutospacing="1" w:after="24" w:line="360" w:lineRule="auto"/>
        <w:jc w:val="both"/>
        <w:rPr>
          <w:color w:val="252525"/>
        </w:rPr>
      </w:pPr>
      <w:r w:rsidRPr="00954DB5">
        <w:rPr>
          <w:color w:val="252525"/>
        </w:rPr>
        <w:lastRenderedPageBreak/>
        <w:t>Каждый человек имеет право на общение и на то, чтобы быть услышанным;</w:t>
      </w:r>
    </w:p>
    <w:p w:rsidR="0094009D" w:rsidRPr="00954DB5" w:rsidRDefault="0094009D" w:rsidP="00954DB5">
      <w:pPr>
        <w:pStyle w:val="a9"/>
        <w:numPr>
          <w:ilvl w:val="0"/>
          <w:numId w:val="114"/>
        </w:numPr>
        <w:shd w:val="clear" w:color="auto" w:fill="FFFFFF"/>
        <w:spacing w:before="100" w:beforeAutospacing="1" w:after="24" w:line="360" w:lineRule="auto"/>
        <w:jc w:val="both"/>
        <w:rPr>
          <w:color w:val="252525"/>
        </w:rPr>
      </w:pPr>
      <w:r w:rsidRPr="00954DB5">
        <w:rPr>
          <w:color w:val="252525"/>
        </w:rPr>
        <w:t>Все люди нуждаются друг в друге;</w:t>
      </w:r>
    </w:p>
    <w:p w:rsidR="0094009D" w:rsidRPr="00954DB5" w:rsidRDefault="0094009D" w:rsidP="00954DB5">
      <w:pPr>
        <w:pStyle w:val="a9"/>
        <w:numPr>
          <w:ilvl w:val="0"/>
          <w:numId w:val="114"/>
        </w:numPr>
        <w:shd w:val="clear" w:color="auto" w:fill="FFFFFF"/>
        <w:spacing w:before="100" w:beforeAutospacing="1" w:after="24" w:line="360" w:lineRule="auto"/>
        <w:jc w:val="both"/>
        <w:rPr>
          <w:color w:val="252525"/>
        </w:rPr>
      </w:pPr>
      <w:r w:rsidRPr="00954DB5">
        <w:rPr>
          <w:color w:val="252525"/>
        </w:rPr>
        <w:t>Подлинное образование может осуществляться только в контексте реальных взаимоотношений;</w:t>
      </w:r>
    </w:p>
    <w:p w:rsidR="0094009D" w:rsidRPr="00954DB5" w:rsidRDefault="0094009D" w:rsidP="00954DB5">
      <w:pPr>
        <w:pStyle w:val="a9"/>
        <w:numPr>
          <w:ilvl w:val="0"/>
          <w:numId w:val="114"/>
        </w:numPr>
        <w:shd w:val="clear" w:color="auto" w:fill="FFFFFF"/>
        <w:spacing w:before="100" w:beforeAutospacing="1" w:after="24" w:line="360" w:lineRule="auto"/>
        <w:jc w:val="both"/>
        <w:rPr>
          <w:color w:val="252525"/>
        </w:rPr>
      </w:pPr>
      <w:r w:rsidRPr="00954DB5">
        <w:rPr>
          <w:color w:val="252525"/>
        </w:rPr>
        <w:t>Все люди нуждаются в поддержке и дружбе ровесников;</w:t>
      </w:r>
    </w:p>
    <w:p w:rsidR="0094009D" w:rsidRPr="00954DB5" w:rsidRDefault="0094009D" w:rsidP="00954DB5">
      <w:pPr>
        <w:pStyle w:val="a9"/>
        <w:numPr>
          <w:ilvl w:val="0"/>
          <w:numId w:val="114"/>
        </w:numPr>
        <w:shd w:val="clear" w:color="auto" w:fill="FFFFFF"/>
        <w:spacing w:before="100" w:beforeAutospacing="1" w:after="24" w:line="360" w:lineRule="auto"/>
        <w:jc w:val="both"/>
        <w:rPr>
          <w:color w:val="252525"/>
        </w:rPr>
      </w:pPr>
      <w:r w:rsidRPr="00954DB5">
        <w:rPr>
          <w:color w:val="252525"/>
        </w:rPr>
        <w:t>Для всех обучающихся достижение прогресса скорее может быть в том, что они могут делать, чем в том, что не могут;</w:t>
      </w:r>
    </w:p>
    <w:p w:rsidR="0094009D" w:rsidRPr="00954DB5" w:rsidRDefault="0094009D" w:rsidP="00954DB5">
      <w:pPr>
        <w:pStyle w:val="a9"/>
        <w:numPr>
          <w:ilvl w:val="0"/>
          <w:numId w:val="114"/>
        </w:numPr>
        <w:shd w:val="clear" w:color="auto" w:fill="FFFFFF"/>
        <w:spacing w:before="100" w:beforeAutospacing="1" w:after="24" w:line="360" w:lineRule="auto"/>
        <w:jc w:val="both"/>
        <w:rPr>
          <w:color w:val="252525"/>
        </w:rPr>
      </w:pPr>
      <w:r w:rsidRPr="00954DB5">
        <w:rPr>
          <w:color w:val="252525"/>
        </w:rPr>
        <w:t>Разнообразие усиливает все стороны жизни человека.</w:t>
      </w:r>
    </w:p>
    <w:p w:rsidR="00954DB5" w:rsidRDefault="006968DF" w:rsidP="00954DB5">
      <w:pPr>
        <w:pStyle w:val="a9"/>
        <w:spacing w:after="120" w:line="360" w:lineRule="auto"/>
        <w:ind w:left="1004"/>
        <w:jc w:val="both"/>
      </w:pPr>
      <w:r w:rsidRPr="008E0346">
        <w:t>Внедрение инклюзивного образования полезно обществу по множеству причин:</w:t>
      </w:r>
    </w:p>
    <w:p w:rsidR="00D94900" w:rsidRPr="00D94900" w:rsidRDefault="006968DF" w:rsidP="00954DB5">
      <w:pPr>
        <w:pStyle w:val="a9"/>
        <w:numPr>
          <w:ilvl w:val="0"/>
          <w:numId w:val="111"/>
        </w:numPr>
        <w:spacing w:after="120" w:line="360" w:lineRule="auto"/>
        <w:jc w:val="both"/>
        <w:rPr>
          <w:color w:val="252525"/>
        </w:rPr>
      </w:pPr>
      <w:r w:rsidRPr="008E0346">
        <w:t>инклюзивное образование помогает бороться с дискриминацией и боязнью отличий, приучает детей и взрослых ценить, принимать и понимать многообразие и разницу между людьми вместо того, чтобы пытаться их изменить;</w:t>
      </w:r>
    </w:p>
    <w:p w:rsidR="00D94900" w:rsidRPr="00D94900" w:rsidRDefault="006968DF" w:rsidP="00954DB5">
      <w:pPr>
        <w:numPr>
          <w:ilvl w:val="0"/>
          <w:numId w:val="111"/>
        </w:numPr>
        <w:shd w:val="clear" w:color="auto" w:fill="FFFFFF"/>
        <w:spacing w:before="100" w:beforeAutospacing="1" w:after="24" w:afterAutospacing="1" w:line="360" w:lineRule="auto"/>
        <w:jc w:val="both"/>
        <w:rPr>
          <w:color w:val="252525"/>
        </w:rPr>
      </w:pPr>
      <w:r w:rsidRPr="008E0346">
        <w:t>инклюзивное образование поощряет достижения, доказывая, что все дети могут быть успешными, если им оказывается необходимая помощь. Развитие поддержки в обучении показывает, что сложности в воспитании и обучении заключены</w:t>
      </w:r>
      <w:r w:rsidR="00954DB5">
        <w:t xml:space="preserve"> не в детях, и не дети требуют «исправления»</w:t>
      </w:r>
      <w:r w:rsidRPr="008E0346">
        <w:t>, а подходы к обучению;</w:t>
      </w:r>
    </w:p>
    <w:p w:rsidR="00D94900" w:rsidRPr="00D94900" w:rsidRDefault="006968DF" w:rsidP="00954DB5">
      <w:pPr>
        <w:numPr>
          <w:ilvl w:val="0"/>
          <w:numId w:val="111"/>
        </w:numPr>
        <w:shd w:val="clear" w:color="auto" w:fill="FFFFFF"/>
        <w:spacing w:before="100" w:beforeAutospacing="1" w:after="24" w:afterAutospacing="1" w:line="360" w:lineRule="auto"/>
        <w:jc w:val="both"/>
        <w:rPr>
          <w:color w:val="252525"/>
        </w:rPr>
      </w:pPr>
      <w:r w:rsidRPr="008E0346">
        <w:t>инклюзивное образование предоставляет возможность социализации в атмосфере сочувствия, равенства, социальной справедливости, сотрудничества, единства и положительного отношения. Дети и взрослые, получают пользу от доброжелательной и благоприятной обстановки, в которой ценятся межличностные отношения.</w:t>
      </w:r>
    </w:p>
    <w:p w:rsidR="006968DF" w:rsidRPr="00D94900" w:rsidRDefault="006968DF" w:rsidP="00954DB5">
      <w:pPr>
        <w:numPr>
          <w:ilvl w:val="0"/>
          <w:numId w:val="111"/>
        </w:numPr>
        <w:shd w:val="clear" w:color="auto" w:fill="FFFFFF"/>
        <w:spacing w:before="100" w:beforeAutospacing="1" w:after="24" w:afterAutospacing="1" w:line="360" w:lineRule="auto"/>
        <w:jc w:val="both"/>
        <w:rPr>
          <w:color w:val="252525"/>
        </w:rPr>
      </w:pPr>
      <w:r w:rsidRPr="008E0346">
        <w:t>инклюзивное образование расширяет профессиональные знания педагогов. Такое образование требует новых и более гибких способов преподава</w:t>
      </w:r>
      <w:r w:rsidR="00D94900">
        <w:t>ния, разработки рабочи</w:t>
      </w:r>
      <w:r w:rsidRPr="008E0346">
        <w:t>х программ, которые бы были максимально эффективны для всех детей</w:t>
      </w:r>
      <w:r w:rsidR="00D94900">
        <w:t>.</w:t>
      </w:r>
    </w:p>
    <w:p w:rsidR="00FB488B" w:rsidRPr="00453541" w:rsidRDefault="00FB488B" w:rsidP="000614CF">
      <w:pPr>
        <w:spacing w:line="360" w:lineRule="auto"/>
        <w:ind w:firstLine="284"/>
        <w:jc w:val="both"/>
        <w:rPr>
          <w:b/>
          <w:color w:val="333333"/>
        </w:rPr>
      </w:pPr>
      <w:r w:rsidRPr="00453541">
        <w:rPr>
          <w:b/>
          <w:color w:val="333333"/>
        </w:rPr>
        <w:t>Список литературы:</w:t>
      </w:r>
    </w:p>
    <w:p w:rsidR="00FB488B" w:rsidRPr="008E0346" w:rsidRDefault="00FB488B" w:rsidP="000614CF">
      <w:pPr>
        <w:spacing w:line="360" w:lineRule="auto"/>
        <w:ind w:firstLine="284"/>
        <w:jc w:val="both"/>
        <w:rPr>
          <w:color w:val="333333"/>
        </w:rPr>
      </w:pPr>
      <w:r w:rsidRPr="008E0346">
        <w:rPr>
          <w:color w:val="333333"/>
        </w:rPr>
        <w:t>1. </w:t>
      </w:r>
      <w:r w:rsidRPr="00453541">
        <w:rPr>
          <w:i/>
          <w:color w:val="333333"/>
        </w:rPr>
        <w:t>Бурлова Н.Б.</w:t>
      </w:r>
      <w:r w:rsidR="00453541">
        <w:rPr>
          <w:i/>
          <w:color w:val="333333"/>
        </w:rPr>
        <w:t>,</w:t>
      </w:r>
      <w:r w:rsidRPr="008E0346">
        <w:rPr>
          <w:color w:val="333333"/>
        </w:rPr>
        <w:t xml:space="preserve"> Социальная защита детства</w:t>
      </w:r>
      <w:r w:rsidR="00453541">
        <w:rPr>
          <w:color w:val="333333"/>
        </w:rPr>
        <w:t xml:space="preserve"> </w:t>
      </w:r>
      <w:r w:rsidR="00453541">
        <w:rPr>
          <w:color w:val="000000"/>
          <w:spacing w:val="2"/>
        </w:rPr>
        <w:t>[Текст]</w:t>
      </w:r>
      <w:r w:rsidR="00453541">
        <w:rPr>
          <w:color w:val="333333"/>
        </w:rPr>
        <w:t xml:space="preserve"> </w:t>
      </w:r>
      <w:r w:rsidRPr="008E0346">
        <w:rPr>
          <w:color w:val="333333"/>
        </w:rPr>
        <w:t>/ Н.Б. Бурлова // Справочник руководителя дошкольного учреждения. – 2012</w:t>
      </w:r>
      <w:r w:rsidR="00954DB5">
        <w:rPr>
          <w:color w:val="333333"/>
        </w:rPr>
        <w:t>.- № 10- С</w:t>
      </w:r>
      <w:r w:rsidRPr="008E0346">
        <w:rPr>
          <w:color w:val="333333"/>
        </w:rPr>
        <w:t>. 56-60.</w:t>
      </w:r>
    </w:p>
    <w:p w:rsidR="00FB488B" w:rsidRPr="008E0346" w:rsidRDefault="00FB488B" w:rsidP="000614CF">
      <w:pPr>
        <w:spacing w:line="360" w:lineRule="auto"/>
        <w:ind w:firstLine="284"/>
        <w:jc w:val="both"/>
        <w:rPr>
          <w:color w:val="333333"/>
        </w:rPr>
      </w:pPr>
      <w:r w:rsidRPr="008E0346">
        <w:rPr>
          <w:color w:val="333333"/>
        </w:rPr>
        <w:t>2. </w:t>
      </w:r>
      <w:r w:rsidRPr="00954DB5">
        <w:rPr>
          <w:i/>
          <w:color w:val="333333"/>
        </w:rPr>
        <w:t>Гулидов П.В</w:t>
      </w:r>
      <w:r w:rsidRPr="008E0346">
        <w:rPr>
          <w:color w:val="333333"/>
        </w:rPr>
        <w:t>.</w:t>
      </w:r>
      <w:r w:rsidR="00954DB5">
        <w:rPr>
          <w:color w:val="333333"/>
        </w:rPr>
        <w:t>,</w:t>
      </w:r>
      <w:r w:rsidRPr="008E0346">
        <w:rPr>
          <w:color w:val="333333"/>
        </w:rPr>
        <w:t xml:space="preserve"> Основные направления модернизации инфраструктуры дошкольных учреждений</w:t>
      </w:r>
      <w:r w:rsidR="00453541">
        <w:rPr>
          <w:color w:val="333333"/>
        </w:rPr>
        <w:t xml:space="preserve">  </w:t>
      </w:r>
      <w:r w:rsidR="00453541">
        <w:rPr>
          <w:color w:val="000000"/>
          <w:spacing w:val="2"/>
        </w:rPr>
        <w:t>[Текст]</w:t>
      </w:r>
      <w:r w:rsidR="00453541">
        <w:rPr>
          <w:color w:val="333333"/>
        </w:rPr>
        <w:t xml:space="preserve"> </w:t>
      </w:r>
      <w:r w:rsidRPr="008E0346">
        <w:rPr>
          <w:color w:val="333333"/>
        </w:rPr>
        <w:t xml:space="preserve"> / П.В. Гулидов // Справочник руководителя дошкольного учреждения. – 2012</w:t>
      </w:r>
      <w:r w:rsidR="00954DB5">
        <w:rPr>
          <w:color w:val="333333"/>
        </w:rPr>
        <w:t>.- № 7 - С</w:t>
      </w:r>
      <w:r w:rsidRPr="008E0346">
        <w:rPr>
          <w:color w:val="333333"/>
        </w:rPr>
        <w:t>. 42-45.</w:t>
      </w:r>
    </w:p>
    <w:p w:rsidR="00F86271" w:rsidRDefault="00FB488B" w:rsidP="000614CF">
      <w:pPr>
        <w:spacing w:line="360" w:lineRule="auto"/>
        <w:ind w:firstLine="284"/>
        <w:jc w:val="both"/>
        <w:rPr>
          <w:b/>
          <w:color w:val="000000"/>
          <w:spacing w:val="10"/>
        </w:rPr>
      </w:pPr>
      <w:r w:rsidRPr="008E0346">
        <w:rPr>
          <w:color w:val="333333"/>
        </w:rPr>
        <w:t>3. </w:t>
      </w:r>
      <w:r w:rsidRPr="00954DB5">
        <w:rPr>
          <w:i/>
          <w:color w:val="333333"/>
        </w:rPr>
        <w:t>Екжанова Е.А., Стребелева Е.А.</w:t>
      </w:r>
      <w:r w:rsidR="00954DB5">
        <w:rPr>
          <w:i/>
          <w:color w:val="333333"/>
        </w:rPr>
        <w:t>,</w:t>
      </w:r>
      <w:r w:rsidRPr="008E0346">
        <w:rPr>
          <w:color w:val="333333"/>
        </w:rPr>
        <w:t xml:space="preserve"> Коррекционно-развивающее обучение и воспитание. Программа дошкольных образовательных учреждений компенсирующего вида для детей с нарушением интеллекта</w:t>
      </w:r>
      <w:r w:rsidR="00453541">
        <w:rPr>
          <w:color w:val="333333"/>
        </w:rPr>
        <w:t xml:space="preserve"> </w:t>
      </w:r>
      <w:r w:rsidR="00453541">
        <w:rPr>
          <w:color w:val="000000"/>
          <w:spacing w:val="2"/>
        </w:rPr>
        <w:t>[Текст]</w:t>
      </w:r>
      <w:r w:rsidR="00453541">
        <w:rPr>
          <w:color w:val="333333"/>
        </w:rPr>
        <w:t xml:space="preserve"> </w:t>
      </w:r>
      <w:r w:rsidRPr="008E0346">
        <w:rPr>
          <w:color w:val="333333"/>
        </w:rPr>
        <w:t xml:space="preserve"> / Е.А. Екжанова, Е.А. Стр</w:t>
      </w:r>
      <w:r w:rsidR="00954DB5">
        <w:rPr>
          <w:color w:val="333333"/>
        </w:rPr>
        <w:t>ебелева – М.: Просвещение, 2005.</w:t>
      </w:r>
      <w:r w:rsidRPr="008E0346">
        <w:rPr>
          <w:color w:val="333333"/>
        </w:rPr>
        <w:t xml:space="preserve"> – 272 с.</w:t>
      </w:r>
    </w:p>
    <w:p w:rsidR="00F86271" w:rsidRDefault="00F86271" w:rsidP="000614CF">
      <w:pPr>
        <w:spacing w:line="360" w:lineRule="auto"/>
        <w:ind w:firstLine="284"/>
        <w:jc w:val="both"/>
        <w:rPr>
          <w:b/>
          <w:color w:val="000000"/>
          <w:spacing w:val="10"/>
        </w:rPr>
      </w:pPr>
    </w:p>
    <w:p w:rsidR="00F86271" w:rsidRDefault="00F86271" w:rsidP="000614CF">
      <w:pPr>
        <w:spacing w:line="360" w:lineRule="auto"/>
        <w:ind w:firstLine="284"/>
        <w:jc w:val="both"/>
        <w:rPr>
          <w:b/>
          <w:color w:val="000000"/>
          <w:spacing w:val="10"/>
        </w:rPr>
      </w:pPr>
    </w:p>
    <w:p w:rsidR="00F86271" w:rsidRDefault="00F86271" w:rsidP="000614CF">
      <w:pPr>
        <w:spacing w:line="360" w:lineRule="auto"/>
        <w:ind w:firstLine="284"/>
        <w:jc w:val="both"/>
        <w:rPr>
          <w:b/>
          <w:color w:val="000000"/>
          <w:spacing w:val="10"/>
        </w:rPr>
      </w:pPr>
    </w:p>
    <w:p w:rsidR="00F86271" w:rsidRDefault="00F86271" w:rsidP="000614CF">
      <w:pPr>
        <w:spacing w:line="360" w:lineRule="auto"/>
        <w:ind w:firstLine="284"/>
        <w:jc w:val="both"/>
        <w:rPr>
          <w:b/>
          <w:color w:val="000000"/>
          <w:spacing w:val="10"/>
        </w:rPr>
      </w:pPr>
    </w:p>
    <w:p w:rsidR="00F86271" w:rsidRDefault="00F86271" w:rsidP="000614CF">
      <w:pPr>
        <w:spacing w:line="360" w:lineRule="auto"/>
        <w:ind w:firstLine="284"/>
        <w:jc w:val="both"/>
        <w:rPr>
          <w:b/>
          <w:color w:val="000000"/>
          <w:spacing w:val="10"/>
        </w:rPr>
      </w:pPr>
    </w:p>
    <w:p w:rsidR="00F86271" w:rsidRDefault="00F86271" w:rsidP="000614CF">
      <w:pPr>
        <w:spacing w:line="360" w:lineRule="auto"/>
        <w:ind w:firstLine="284"/>
        <w:jc w:val="both"/>
        <w:rPr>
          <w:b/>
          <w:color w:val="000000"/>
          <w:spacing w:val="10"/>
        </w:rPr>
      </w:pPr>
    </w:p>
    <w:p w:rsidR="00F86271" w:rsidRDefault="00F86271" w:rsidP="000614CF">
      <w:pPr>
        <w:spacing w:line="360" w:lineRule="auto"/>
        <w:ind w:firstLine="284"/>
        <w:jc w:val="both"/>
        <w:rPr>
          <w:b/>
          <w:color w:val="000000"/>
          <w:spacing w:val="10"/>
        </w:rPr>
      </w:pPr>
    </w:p>
    <w:p w:rsidR="00F86271" w:rsidRDefault="00F86271" w:rsidP="000614CF">
      <w:pPr>
        <w:spacing w:line="360" w:lineRule="auto"/>
        <w:ind w:firstLine="284"/>
        <w:jc w:val="both"/>
        <w:rPr>
          <w:b/>
          <w:color w:val="000000"/>
          <w:spacing w:val="10"/>
        </w:rPr>
      </w:pPr>
    </w:p>
    <w:p w:rsidR="00F86271" w:rsidRDefault="00F86271" w:rsidP="000614CF">
      <w:pPr>
        <w:spacing w:line="360" w:lineRule="auto"/>
        <w:ind w:firstLine="284"/>
        <w:jc w:val="both"/>
        <w:rPr>
          <w:b/>
          <w:color w:val="000000"/>
          <w:spacing w:val="10"/>
        </w:rPr>
      </w:pPr>
    </w:p>
    <w:p w:rsidR="00F86271" w:rsidRDefault="00F86271" w:rsidP="000614CF">
      <w:pPr>
        <w:spacing w:line="360" w:lineRule="auto"/>
        <w:ind w:firstLine="284"/>
        <w:jc w:val="both"/>
        <w:rPr>
          <w:b/>
          <w:color w:val="000000"/>
          <w:spacing w:val="10"/>
        </w:rPr>
      </w:pPr>
    </w:p>
    <w:p w:rsidR="00F86271" w:rsidRDefault="00F86271" w:rsidP="000614CF">
      <w:pPr>
        <w:spacing w:line="360" w:lineRule="auto"/>
        <w:ind w:firstLine="284"/>
        <w:jc w:val="both"/>
        <w:rPr>
          <w:b/>
          <w:color w:val="000000"/>
          <w:spacing w:val="10"/>
        </w:rPr>
      </w:pPr>
    </w:p>
    <w:p w:rsidR="00F86271" w:rsidRDefault="00F86271" w:rsidP="000614CF">
      <w:pPr>
        <w:spacing w:line="360" w:lineRule="auto"/>
        <w:ind w:firstLine="284"/>
        <w:jc w:val="both"/>
        <w:rPr>
          <w:b/>
          <w:color w:val="000000"/>
          <w:spacing w:val="10"/>
        </w:rPr>
      </w:pPr>
    </w:p>
    <w:p w:rsidR="00F86271" w:rsidRDefault="00F86271" w:rsidP="000614CF">
      <w:pPr>
        <w:spacing w:line="360" w:lineRule="auto"/>
        <w:ind w:firstLine="284"/>
        <w:jc w:val="both"/>
        <w:rPr>
          <w:b/>
          <w:color w:val="000000"/>
          <w:spacing w:val="10"/>
        </w:rPr>
      </w:pPr>
    </w:p>
    <w:p w:rsidR="00F86271" w:rsidRDefault="00F86271" w:rsidP="000614CF">
      <w:pPr>
        <w:spacing w:line="360" w:lineRule="auto"/>
        <w:ind w:firstLine="284"/>
        <w:jc w:val="both"/>
        <w:rPr>
          <w:b/>
          <w:color w:val="000000"/>
          <w:spacing w:val="10"/>
        </w:rPr>
      </w:pPr>
    </w:p>
    <w:p w:rsidR="00F86271" w:rsidRDefault="00F86271" w:rsidP="000614CF">
      <w:pPr>
        <w:spacing w:line="360" w:lineRule="auto"/>
        <w:ind w:firstLine="284"/>
        <w:jc w:val="both"/>
        <w:rPr>
          <w:b/>
          <w:color w:val="000000"/>
          <w:spacing w:val="10"/>
        </w:rPr>
      </w:pPr>
    </w:p>
    <w:p w:rsidR="00F86271" w:rsidRDefault="00F86271" w:rsidP="000614CF">
      <w:pPr>
        <w:spacing w:line="360" w:lineRule="auto"/>
        <w:ind w:firstLine="284"/>
        <w:jc w:val="both"/>
        <w:rPr>
          <w:b/>
          <w:color w:val="000000"/>
          <w:spacing w:val="10"/>
        </w:rPr>
      </w:pPr>
    </w:p>
    <w:p w:rsidR="00F86271" w:rsidRDefault="00F86271" w:rsidP="000614CF">
      <w:pPr>
        <w:spacing w:line="360" w:lineRule="auto"/>
        <w:ind w:firstLine="284"/>
        <w:jc w:val="both"/>
        <w:rPr>
          <w:b/>
          <w:color w:val="000000"/>
          <w:spacing w:val="10"/>
        </w:rPr>
      </w:pPr>
    </w:p>
    <w:p w:rsidR="00F86271" w:rsidRDefault="00F86271" w:rsidP="000614CF">
      <w:pPr>
        <w:spacing w:line="360" w:lineRule="auto"/>
        <w:ind w:firstLine="284"/>
        <w:jc w:val="both"/>
        <w:rPr>
          <w:b/>
          <w:color w:val="000000"/>
          <w:spacing w:val="10"/>
        </w:rPr>
      </w:pPr>
    </w:p>
    <w:p w:rsidR="00F86271" w:rsidRDefault="00F86271" w:rsidP="000614CF">
      <w:pPr>
        <w:spacing w:line="360" w:lineRule="auto"/>
        <w:ind w:firstLine="284"/>
        <w:jc w:val="both"/>
        <w:rPr>
          <w:b/>
          <w:color w:val="000000"/>
          <w:spacing w:val="10"/>
        </w:rPr>
      </w:pPr>
    </w:p>
    <w:p w:rsidR="00F86271" w:rsidRDefault="00F86271" w:rsidP="000614CF">
      <w:pPr>
        <w:spacing w:line="360" w:lineRule="auto"/>
        <w:ind w:firstLine="284"/>
        <w:jc w:val="both"/>
        <w:rPr>
          <w:b/>
          <w:color w:val="000000"/>
          <w:spacing w:val="10"/>
        </w:rPr>
      </w:pPr>
    </w:p>
    <w:p w:rsidR="00F86271" w:rsidRDefault="00F86271" w:rsidP="000614CF">
      <w:pPr>
        <w:spacing w:line="360" w:lineRule="auto"/>
        <w:ind w:firstLine="284"/>
        <w:jc w:val="both"/>
        <w:rPr>
          <w:b/>
          <w:color w:val="000000"/>
          <w:spacing w:val="10"/>
        </w:rPr>
      </w:pPr>
    </w:p>
    <w:p w:rsidR="00F86271" w:rsidRDefault="00F86271" w:rsidP="000614CF">
      <w:pPr>
        <w:spacing w:line="360" w:lineRule="auto"/>
        <w:ind w:firstLine="284"/>
        <w:jc w:val="both"/>
        <w:rPr>
          <w:b/>
          <w:color w:val="000000"/>
          <w:spacing w:val="10"/>
        </w:rPr>
      </w:pPr>
    </w:p>
    <w:p w:rsidR="00F86271" w:rsidRDefault="00F86271" w:rsidP="000614CF">
      <w:pPr>
        <w:spacing w:line="360" w:lineRule="auto"/>
        <w:ind w:firstLine="284"/>
        <w:jc w:val="both"/>
        <w:rPr>
          <w:b/>
          <w:color w:val="000000"/>
          <w:spacing w:val="10"/>
        </w:rPr>
      </w:pPr>
    </w:p>
    <w:p w:rsidR="00F86271" w:rsidRDefault="00F86271" w:rsidP="000614CF">
      <w:pPr>
        <w:spacing w:line="360" w:lineRule="auto"/>
        <w:ind w:firstLine="284"/>
        <w:jc w:val="both"/>
        <w:rPr>
          <w:i/>
          <w:color w:val="000000"/>
          <w:spacing w:val="10"/>
        </w:rPr>
      </w:pPr>
      <w:r>
        <w:rPr>
          <w:b/>
          <w:color w:val="000000"/>
          <w:spacing w:val="10"/>
        </w:rPr>
        <w:t>Заявка</w:t>
      </w:r>
    </w:p>
    <w:p w:rsidR="00F86271" w:rsidRPr="00F86271" w:rsidRDefault="00F86271" w:rsidP="000614CF">
      <w:pPr>
        <w:spacing w:line="360" w:lineRule="auto"/>
        <w:ind w:firstLine="284"/>
        <w:jc w:val="both"/>
        <w:rPr>
          <w:color w:val="000000"/>
          <w:spacing w:val="10"/>
          <w:u w:val="single"/>
        </w:rPr>
      </w:pPr>
      <w:r w:rsidRPr="00F86271">
        <w:rPr>
          <w:color w:val="000000"/>
          <w:spacing w:val="10"/>
          <w:u w:val="single"/>
        </w:rPr>
        <w:t>Ф.И.О. (п</w:t>
      </w:r>
      <w:r w:rsidRPr="00F86271">
        <w:rPr>
          <w:color w:val="000000"/>
          <w:spacing w:val="10"/>
          <w:u w:val="single"/>
        </w:rPr>
        <w:t>олностью) ___Деменкова Наталия Борисовна______________</w:t>
      </w:r>
      <w:r>
        <w:rPr>
          <w:color w:val="000000"/>
          <w:spacing w:val="10"/>
          <w:u w:val="single"/>
        </w:rPr>
        <w:t>___________</w:t>
      </w:r>
    </w:p>
    <w:p w:rsidR="00F86271" w:rsidRPr="00F86271" w:rsidRDefault="00F86271" w:rsidP="000614CF">
      <w:pPr>
        <w:spacing w:line="360" w:lineRule="auto"/>
        <w:ind w:firstLine="284"/>
        <w:jc w:val="both"/>
        <w:rPr>
          <w:color w:val="000000"/>
          <w:spacing w:val="10"/>
          <w:u w:val="single"/>
        </w:rPr>
      </w:pPr>
      <w:r w:rsidRPr="00F86271">
        <w:rPr>
          <w:color w:val="000000"/>
          <w:spacing w:val="10"/>
          <w:u w:val="single"/>
        </w:rPr>
        <w:t>Ученая степень, звание_________________________________________</w:t>
      </w:r>
      <w:r>
        <w:rPr>
          <w:color w:val="000000"/>
          <w:spacing w:val="10"/>
          <w:u w:val="single"/>
        </w:rPr>
        <w:t>___________</w:t>
      </w:r>
    </w:p>
    <w:p w:rsidR="00F86271" w:rsidRPr="00F86271" w:rsidRDefault="00F86271" w:rsidP="000614CF">
      <w:pPr>
        <w:spacing w:line="360" w:lineRule="auto"/>
        <w:ind w:firstLine="284"/>
        <w:jc w:val="both"/>
        <w:rPr>
          <w:color w:val="000000"/>
          <w:spacing w:val="10"/>
          <w:u w:val="single"/>
        </w:rPr>
      </w:pPr>
      <w:r w:rsidRPr="00F86271">
        <w:rPr>
          <w:color w:val="000000"/>
          <w:spacing w:val="10"/>
          <w:u w:val="single"/>
        </w:rPr>
        <w:t>Должность ____</w:t>
      </w:r>
      <w:r w:rsidRPr="00F86271">
        <w:rPr>
          <w:color w:val="000000"/>
          <w:spacing w:val="10"/>
          <w:u w:val="single"/>
        </w:rPr>
        <w:t>____________заведующий_________</w:t>
      </w:r>
      <w:r w:rsidRPr="00F86271">
        <w:rPr>
          <w:color w:val="000000"/>
          <w:spacing w:val="10"/>
          <w:u w:val="single"/>
        </w:rPr>
        <w:t>________________</w:t>
      </w:r>
      <w:r>
        <w:rPr>
          <w:color w:val="000000"/>
          <w:spacing w:val="10"/>
          <w:u w:val="single"/>
        </w:rPr>
        <w:t>__________</w:t>
      </w:r>
    </w:p>
    <w:p w:rsidR="00F86271" w:rsidRPr="00F86271" w:rsidRDefault="00F86271" w:rsidP="000614CF">
      <w:pPr>
        <w:spacing w:line="360" w:lineRule="auto"/>
        <w:ind w:firstLine="284"/>
        <w:jc w:val="both"/>
        <w:rPr>
          <w:color w:val="000000"/>
          <w:spacing w:val="10"/>
          <w:u w:val="single"/>
        </w:rPr>
      </w:pPr>
      <w:r w:rsidRPr="00F86271">
        <w:rPr>
          <w:color w:val="000000"/>
          <w:spacing w:val="10"/>
          <w:u w:val="single"/>
        </w:rPr>
        <w:t>Номер учреждения _________</w:t>
      </w:r>
      <w:r w:rsidRPr="00F86271">
        <w:rPr>
          <w:color w:val="000000"/>
          <w:spacing w:val="10"/>
          <w:u w:val="single"/>
        </w:rPr>
        <w:t>МБДОУ «ЦРР – Детский сад № 7»__</w:t>
      </w:r>
      <w:r w:rsidRPr="00F86271">
        <w:rPr>
          <w:color w:val="000000"/>
          <w:spacing w:val="10"/>
          <w:u w:val="single"/>
        </w:rPr>
        <w:t>____</w:t>
      </w:r>
      <w:r>
        <w:rPr>
          <w:color w:val="000000"/>
          <w:spacing w:val="10"/>
          <w:u w:val="single"/>
        </w:rPr>
        <w:t>___________</w:t>
      </w:r>
    </w:p>
    <w:p w:rsidR="00F86271" w:rsidRPr="00F86271" w:rsidRDefault="00F86271" w:rsidP="000614CF">
      <w:pPr>
        <w:widowControl w:val="0"/>
        <w:suppressAutoHyphens/>
        <w:spacing w:line="360" w:lineRule="auto"/>
        <w:ind w:firstLine="284"/>
        <w:jc w:val="both"/>
        <w:rPr>
          <w:b/>
          <w:u w:val="single"/>
        </w:rPr>
      </w:pPr>
      <w:r w:rsidRPr="00F86271">
        <w:rPr>
          <w:color w:val="000000"/>
          <w:spacing w:val="10"/>
          <w:u w:val="single"/>
        </w:rPr>
        <w:t xml:space="preserve">Тема </w:t>
      </w:r>
      <w:r w:rsidRPr="00F86271">
        <w:rPr>
          <w:b/>
          <w:u w:val="single"/>
        </w:rPr>
        <w:t xml:space="preserve">Организация и управление системой внедрения инклюзивной практики в </w:t>
      </w:r>
      <w:r w:rsidRPr="00F86271">
        <w:rPr>
          <w:b/>
          <w:u w:val="single"/>
        </w:rPr>
        <w:t>условиях МБ</w:t>
      </w:r>
      <w:r w:rsidRPr="00F86271">
        <w:rPr>
          <w:b/>
          <w:u w:val="single"/>
        </w:rPr>
        <w:t xml:space="preserve">ДОУ. </w:t>
      </w:r>
      <w:r>
        <w:rPr>
          <w:b/>
          <w:u w:val="single"/>
        </w:rPr>
        <w:t>____________________________________________________________</w:t>
      </w:r>
    </w:p>
    <w:p w:rsidR="00F86271" w:rsidRPr="00F86271" w:rsidRDefault="00F86271" w:rsidP="000614CF">
      <w:pPr>
        <w:spacing w:line="360" w:lineRule="auto"/>
        <w:ind w:firstLine="284"/>
        <w:jc w:val="both"/>
        <w:rPr>
          <w:color w:val="000000"/>
          <w:spacing w:val="10"/>
          <w:u w:val="single"/>
        </w:rPr>
      </w:pPr>
    </w:p>
    <w:p w:rsidR="00F86271" w:rsidRPr="00F86271" w:rsidRDefault="00F86271" w:rsidP="000614CF">
      <w:pPr>
        <w:widowControl w:val="0"/>
        <w:suppressAutoHyphens/>
        <w:spacing w:line="360" w:lineRule="auto"/>
        <w:ind w:firstLine="284"/>
        <w:jc w:val="both"/>
        <w:rPr>
          <w:b/>
          <w:u w:val="single"/>
        </w:rPr>
      </w:pPr>
      <w:r w:rsidRPr="00F86271">
        <w:rPr>
          <w:color w:val="000000"/>
          <w:spacing w:val="10"/>
          <w:u w:val="single"/>
        </w:rPr>
        <w:lastRenderedPageBreak/>
        <w:t xml:space="preserve">Направление  </w:t>
      </w:r>
      <w:r w:rsidRPr="00F86271">
        <w:rPr>
          <w:b/>
          <w:u w:val="single"/>
        </w:rPr>
        <w:t>Организация и управление системой внедрения инклюзивной практики в ДОУ.</w:t>
      </w:r>
      <w:r>
        <w:rPr>
          <w:b/>
          <w:u w:val="single"/>
        </w:rPr>
        <w:t>______________________________________________________________</w:t>
      </w:r>
      <w:r w:rsidRPr="00F86271">
        <w:rPr>
          <w:b/>
          <w:u w:val="single"/>
        </w:rPr>
        <w:t xml:space="preserve"> </w:t>
      </w:r>
    </w:p>
    <w:p w:rsidR="00F86271" w:rsidRPr="00F86271" w:rsidRDefault="00F86271" w:rsidP="000614CF">
      <w:pPr>
        <w:spacing w:line="360" w:lineRule="auto"/>
        <w:ind w:firstLine="284"/>
        <w:jc w:val="both"/>
        <w:rPr>
          <w:color w:val="000000"/>
          <w:spacing w:val="10"/>
          <w:u w:val="single"/>
        </w:rPr>
      </w:pPr>
      <w:r w:rsidRPr="00F86271">
        <w:rPr>
          <w:color w:val="000000"/>
          <w:spacing w:val="10"/>
          <w:u w:val="single"/>
        </w:rPr>
        <w:t>Форма выступления________________</w:t>
      </w:r>
      <w:r>
        <w:rPr>
          <w:color w:val="000000"/>
          <w:spacing w:val="10"/>
          <w:u w:val="single"/>
        </w:rPr>
        <w:t>заочная____</w:t>
      </w:r>
      <w:r w:rsidRPr="00F86271">
        <w:rPr>
          <w:color w:val="000000"/>
          <w:spacing w:val="10"/>
          <w:u w:val="single"/>
        </w:rPr>
        <w:t>____________________________</w:t>
      </w:r>
    </w:p>
    <w:p w:rsidR="00544D1F" w:rsidRDefault="00F86271" w:rsidP="000614CF">
      <w:pPr>
        <w:pStyle w:val="a6"/>
        <w:spacing w:line="360" w:lineRule="auto"/>
        <w:ind w:firstLine="284"/>
        <w:jc w:val="both"/>
        <w:rPr>
          <w:color w:val="000000"/>
          <w:spacing w:val="10"/>
          <w:u w:val="single"/>
        </w:rPr>
      </w:pPr>
      <w:r w:rsidRPr="00F86271">
        <w:rPr>
          <w:color w:val="000000"/>
          <w:spacing w:val="10"/>
          <w:u w:val="single"/>
        </w:rPr>
        <w:t>Контактный телефон _________</w:t>
      </w:r>
      <w:r>
        <w:rPr>
          <w:color w:val="000000"/>
          <w:spacing w:val="10"/>
          <w:u w:val="single"/>
        </w:rPr>
        <w:t>31-43-76, 8-963-570-58-12</w:t>
      </w:r>
      <w:r w:rsidRPr="00F86271">
        <w:rPr>
          <w:color w:val="000000"/>
          <w:spacing w:val="10"/>
          <w:u w:val="single"/>
        </w:rPr>
        <w:t>__</w:t>
      </w:r>
      <w:r>
        <w:rPr>
          <w:color w:val="000000"/>
          <w:spacing w:val="10"/>
          <w:u w:val="single"/>
        </w:rPr>
        <w:t>____________________</w:t>
      </w:r>
    </w:p>
    <w:p w:rsidR="00F86271" w:rsidRPr="00F86271" w:rsidRDefault="00F86271" w:rsidP="000614CF">
      <w:pPr>
        <w:pStyle w:val="a6"/>
        <w:spacing w:line="360" w:lineRule="auto"/>
        <w:ind w:firstLine="284"/>
        <w:jc w:val="both"/>
        <w:rPr>
          <w:color w:val="000000"/>
          <w:spacing w:val="10"/>
        </w:rPr>
      </w:pPr>
    </w:p>
    <w:p w:rsidR="00F86271" w:rsidRPr="00F86271" w:rsidRDefault="00F86271" w:rsidP="000614CF">
      <w:pPr>
        <w:pStyle w:val="a6"/>
        <w:spacing w:line="360" w:lineRule="auto"/>
        <w:ind w:firstLine="284"/>
        <w:jc w:val="both"/>
        <w:rPr>
          <w:color w:val="000000"/>
        </w:rPr>
      </w:pPr>
      <w:r w:rsidRPr="00F86271">
        <w:rPr>
          <w:color w:val="000000"/>
          <w:spacing w:val="10"/>
        </w:rPr>
        <w:t>Заведующий _____________________________________________Н.Б. Деменкова</w:t>
      </w:r>
    </w:p>
    <w:sectPr w:rsidR="00F86271" w:rsidRPr="00F86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35F93"/>
    <w:multiLevelType w:val="hybridMultilevel"/>
    <w:tmpl w:val="A7A02C04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01B231BA"/>
    <w:multiLevelType w:val="hybridMultilevel"/>
    <w:tmpl w:val="B2D4E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C0CCE"/>
    <w:multiLevelType w:val="multilevel"/>
    <w:tmpl w:val="C8CCC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831737"/>
    <w:multiLevelType w:val="multilevel"/>
    <w:tmpl w:val="962A454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D6186B"/>
    <w:multiLevelType w:val="multilevel"/>
    <w:tmpl w:val="F614EF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ED08B6"/>
    <w:multiLevelType w:val="multilevel"/>
    <w:tmpl w:val="AFE09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D37979"/>
    <w:multiLevelType w:val="multilevel"/>
    <w:tmpl w:val="CB3C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E5426C"/>
    <w:multiLevelType w:val="multilevel"/>
    <w:tmpl w:val="D434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3D6544"/>
    <w:multiLevelType w:val="multilevel"/>
    <w:tmpl w:val="7D828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503479"/>
    <w:multiLevelType w:val="multilevel"/>
    <w:tmpl w:val="8348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EC66F7"/>
    <w:multiLevelType w:val="multilevel"/>
    <w:tmpl w:val="CA7A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C911D6"/>
    <w:multiLevelType w:val="multilevel"/>
    <w:tmpl w:val="EA44C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B55747"/>
    <w:multiLevelType w:val="multilevel"/>
    <w:tmpl w:val="F5F2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CF5357"/>
    <w:multiLevelType w:val="multilevel"/>
    <w:tmpl w:val="F23EE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9F0A6B"/>
    <w:multiLevelType w:val="multilevel"/>
    <w:tmpl w:val="9268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7C877A6"/>
    <w:multiLevelType w:val="multilevel"/>
    <w:tmpl w:val="B6E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8151C34"/>
    <w:multiLevelType w:val="multilevel"/>
    <w:tmpl w:val="7FA8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8C902DD"/>
    <w:multiLevelType w:val="multilevel"/>
    <w:tmpl w:val="29D426F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8D558D2"/>
    <w:multiLevelType w:val="multilevel"/>
    <w:tmpl w:val="73087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AF134E3"/>
    <w:multiLevelType w:val="multilevel"/>
    <w:tmpl w:val="334AF63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C60116"/>
    <w:multiLevelType w:val="multilevel"/>
    <w:tmpl w:val="90E0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E374A7"/>
    <w:multiLevelType w:val="multilevel"/>
    <w:tmpl w:val="06485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21A01B7"/>
    <w:multiLevelType w:val="multilevel"/>
    <w:tmpl w:val="07A6D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28869A4"/>
    <w:multiLevelType w:val="multilevel"/>
    <w:tmpl w:val="1D74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C63694"/>
    <w:multiLevelType w:val="multilevel"/>
    <w:tmpl w:val="1B96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2DC1961"/>
    <w:multiLevelType w:val="multilevel"/>
    <w:tmpl w:val="8BF81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7F0159"/>
    <w:multiLevelType w:val="multilevel"/>
    <w:tmpl w:val="D18220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5834778"/>
    <w:multiLevelType w:val="multilevel"/>
    <w:tmpl w:val="140674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6FB2813"/>
    <w:multiLevelType w:val="multilevel"/>
    <w:tmpl w:val="54D29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9EC7325"/>
    <w:multiLevelType w:val="multilevel"/>
    <w:tmpl w:val="30E65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B0A696B"/>
    <w:multiLevelType w:val="multilevel"/>
    <w:tmpl w:val="F9A4943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C951D1B"/>
    <w:multiLevelType w:val="hybridMultilevel"/>
    <w:tmpl w:val="76621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CF15D42"/>
    <w:multiLevelType w:val="multilevel"/>
    <w:tmpl w:val="EEFA7E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D19522B"/>
    <w:multiLevelType w:val="multilevel"/>
    <w:tmpl w:val="F2347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D5E2DB6"/>
    <w:multiLevelType w:val="multilevel"/>
    <w:tmpl w:val="C576D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D8457A7"/>
    <w:multiLevelType w:val="multilevel"/>
    <w:tmpl w:val="B606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DD16ABC"/>
    <w:multiLevelType w:val="multilevel"/>
    <w:tmpl w:val="DBBEC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E911E7D"/>
    <w:multiLevelType w:val="multilevel"/>
    <w:tmpl w:val="C7963F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6005D69"/>
    <w:multiLevelType w:val="multilevel"/>
    <w:tmpl w:val="8F56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6510801"/>
    <w:multiLevelType w:val="multilevel"/>
    <w:tmpl w:val="6F02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7EE63DC"/>
    <w:multiLevelType w:val="multilevel"/>
    <w:tmpl w:val="999A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A1904BF"/>
    <w:multiLevelType w:val="multilevel"/>
    <w:tmpl w:val="A3662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A866064"/>
    <w:multiLevelType w:val="multilevel"/>
    <w:tmpl w:val="524A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3B294B8C"/>
    <w:multiLevelType w:val="multilevel"/>
    <w:tmpl w:val="F46ED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BE169AE"/>
    <w:multiLevelType w:val="multilevel"/>
    <w:tmpl w:val="2D64D5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BE17888"/>
    <w:multiLevelType w:val="multilevel"/>
    <w:tmpl w:val="879E3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BE874B4"/>
    <w:multiLevelType w:val="multilevel"/>
    <w:tmpl w:val="C136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C3444B3"/>
    <w:multiLevelType w:val="multilevel"/>
    <w:tmpl w:val="8076C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C5A044B"/>
    <w:multiLevelType w:val="multilevel"/>
    <w:tmpl w:val="E67A75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D925B5E"/>
    <w:multiLevelType w:val="multilevel"/>
    <w:tmpl w:val="D73482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1454410"/>
    <w:multiLevelType w:val="multilevel"/>
    <w:tmpl w:val="9BD4C47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4623139"/>
    <w:multiLevelType w:val="multilevel"/>
    <w:tmpl w:val="372E2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4A3690E"/>
    <w:multiLevelType w:val="multilevel"/>
    <w:tmpl w:val="36BE8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4DA2460"/>
    <w:multiLevelType w:val="multilevel"/>
    <w:tmpl w:val="7C02D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5AC0BEB"/>
    <w:multiLevelType w:val="multilevel"/>
    <w:tmpl w:val="B44C59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6C41999"/>
    <w:multiLevelType w:val="multilevel"/>
    <w:tmpl w:val="94A4C3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78747CF"/>
    <w:multiLevelType w:val="multilevel"/>
    <w:tmpl w:val="1CC2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80E104D"/>
    <w:multiLevelType w:val="multilevel"/>
    <w:tmpl w:val="28EAF60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8DC6A72"/>
    <w:multiLevelType w:val="multilevel"/>
    <w:tmpl w:val="CE7C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>
    <w:nsid w:val="497E290C"/>
    <w:multiLevelType w:val="multilevel"/>
    <w:tmpl w:val="BC660BD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9987EBD"/>
    <w:multiLevelType w:val="hybridMultilevel"/>
    <w:tmpl w:val="EAF66BB0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1">
    <w:nsid w:val="49F34238"/>
    <w:multiLevelType w:val="multilevel"/>
    <w:tmpl w:val="3844D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A014889"/>
    <w:multiLevelType w:val="multilevel"/>
    <w:tmpl w:val="F42A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A404593"/>
    <w:multiLevelType w:val="singleLevel"/>
    <w:tmpl w:val="B880B53A"/>
    <w:lvl w:ilvl="0">
      <w:start w:val="1"/>
      <w:numFmt w:val="decimal"/>
      <w:lvlText w:val="%1."/>
      <w:legacy w:legacy="1" w:legacySpace="0" w:legacyIndent="3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4">
    <w:nsid w:val="4D880CCB"/>
    <w:multiLevelType w:val="multilevel"/>
    <w:tmpl w:val="030EB39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E4F6430"/>
    <w:multiLevelType w:val="multilevel"/>
    <w:tmpl w:val="B12A3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1D92ACE"/>
    <w:multiLevelType w:val="multilevel"/>
    <w:tmpl w:val="B4B64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24F7170"/>
    <w:multiLevelType w:val="multilevel"/>
    <w:tmpl w:val="311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2815CDC"/>
    <w:multiLevelType w:val="hybridMultilevel"/>
    <w:tmpl w:val="4F363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4F05353"/>
    <w:multiLevelType w:val="multilevel"/>
    <w:tmpl w:val="A79A2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584693D"/>
    <w:multiLevelType w:val="multilevel"/>
    <w:tmpl w:val="0F58DF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6B35781"/>
    <w:multiLevelType w:val="multilevel"/>
    <w:tmpl w:val="61C8C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D763873"/>
    <w:multiLevelType w:val="multilevel"/>
    <w:tmpl w:val="ACB0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>
    <w:nsid w:val="5DED1B2D"/>
    <w:multiLevelType w:val="multilevel"/>
    <w:tmpl w:val="9F5A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>
    <w:nsid w:val="5DFD0AFE"/>
    <w:multiLevelType w:val="multilevel"/>
    <w:tmpl w:val="E5266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EC73210"/>
    <w:multiLevelType w:val="multilevel"/>
    <w:tmpl w:val="8C7ACFB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F4D5BFB"/>
    <w:multiLevelType w:val="multilevel"/>
    <w:tmpl w:val="F398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FA51385"/>
    <w:multiLevelType w:val="multilevel"/>
    <w:tmpl w:val="04E2C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FD077DC"/>
    <w:multiLevelType w:val="multilevel"/>
    <w:tmpl w:val="0100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0C35358"/>
    <w:multiLevelType w:val="multilevel"/>
    <w:tmpl w:val="2452C9C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1DE5AEA"/>
    <w:multiLevelType w:val="hybridMultilevel"/>
    <w:tmpl w:val="17602E1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1">
    <w:nsid w:val="62676349"/>
    <w:multiLevelType w:val="multilevel"/>
    <w:tmpl w:val="4CACC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33B2C19"/>
    <w:multiLevelType w:val="multilevel"/>
    <w:tmpl w:val="E7ECE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3CE2ACA"/>
    <w:multiLevelType w:val="multilevel"/>
    <w:tmpl w:val="915E266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7FD28DE"/>
    <w:multiLevelType w:val="multilevel"/>
    <w:tmpl w:val="04B4C9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8E03797"/>
    <w:multiLevelType w:val="multilevel"/>
    <w:tmpl w:val="CEE49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95C3E50"/>
    <w:multiLevelType w:val="multilevel"/>
    <w:tmpl w:val="7FAC8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B737AF6"/>
    <w:multiLevelType w:val="multilevel"/>
    <w:tmpl w:val="1A38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CA54EA0"/>
    <w:multiLevelType w:val="multilevel"/>
    <w:tmpl w:val="3AA65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D85688A"/>
    <w:multiLevelType w:val="multilevel"/>
    <w:tmpl w:val="8D14A2B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DF80AF2"/>
    <w:multiLevelType w:val="multilevel"/>
    <w:tmpl w:val="52EE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ECB30FC"/>
    <w:multiLevelType w:val="multilevel"/>
    <w:tmpl w:val="032C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FB3691D"/>
    <w:multiLevelType w:val="multilevel"/>
    <w:tmpl w:val="85267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04674F6"/>
    <w:multiLevelType w:val="multilevel"/>
    <w:tmpl w:val="81B6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0A709F8"/>
    <w:multiLevelType w:val="multilevel"/>
    <w:tmpl w:val="5FCC9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0AD5C33"/>
    <w:multiLevelType w:val="multilevel"/>
    <w:tmpl w:val="CB88C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0BC31DA"/>
    <w:multiLevelType w:val="multilevel"/>
    <w:tmpl w:val="6E66B9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1D71799"/>
    <w:multiLevelType w:val="multilevel"/>
    <w:tmpl w:val="082E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2840A14"/>
    <w:multiLevelType w:val="multilevel"/>
    <w:tmpl w:val="8562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6BD1025"/>
    <w:multiLevelType w:val="multilevel"/>
    <w:tmpl w:val="13D64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777640C"/>
    <w:multiLevelType w:val="multilevel"/>
    <w:tmpl w:val="F142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86E791F"/>
    <w:multiLevelType w:val="hybridMultilevel"/>
    <w:tmpl w:val="E0606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8DB3383"/>
    <w:multiLevelType w:val="multilevel"/>
    <w:tmpl w:val="C606647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91C7F2E"/>
    <w:multiLevelType w:val="multilevel"/>
    <w:tmpl w:val="B56C8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B49686F"/>
    <w:multiLevelType w:val="multilevel"/>
    <w:tmpl w:val="805A6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C077085"/>
    <w:multiLevelType w:val="multilevel"/>
    <w:tmpl w:val="C3CC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>
    <w:nsid w:val="7C2867BB"/>
    <w:multiLevelType w:val="multilevel"/>
    <w:tmpl w:val="57083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C6C1D89"/>
    <w:multiLevelType w:val="multilevel"/>
    <w:tmpl w:val="7264C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DE80437"/>
    <w:multiLevelType w:val="multilevel"/>
    <w:tmpl w:val="E528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E026ADC"/>
    <w:multiLevelType w:val="multilevel"/>
    <w:tmpl w:val="AE6A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E3221B8"/>
    <w:multiLevelType w:val="multilevel"/>
    <w:tmpl w:val="A472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>
    <w:nsid w:val="7ECC2FB3"/>
    <w:multiLevelType w:val="multilevel"/>
    <w:tmpl w:val="40A21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F96631A"/>
    <w:multiLevelType w:val="multilevel"/>
    <w:tmpl w:val="44E8D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7"/>
  </w:num>
  <w:num w:numId="2">
    <w:abstractNumId w:val="109"/>
  </w:num>
  <w:num w:numId="3">
    <w:abstractNumId w:val="100"/>
  </w:num>
  <w:num w:numId="4">
    <w:abstractNumId w:val="98"/>
  </w:num>
  <w:num w:numId="5">
    <w:abstractNumId w:val="35"/>
  </w:num>
  <w:num w:numId="6">
    <w:abstractNumId w:val="20"/>
  </w:num>
  <w:num w:numId="7">
    <w:abstractNumId w:val="40"/>
  </w:num>
  <w:num w:numId="8">
    <w:abstractNumId w:val="33"/>
  </w:num>
  <w:num w:numId="9">
    <w:abstractNumId w:val="104"/>
  </w:num>
  <w:num w:numId="10">
    <w:abstractNumId w:val="108"/>
  </w:num>
  <w:num w:numId="11">
    <w:abstractNumId w:val="95"/>
  </w:num>
  <w:num w:numId="12">
    <w:abstractNumId w:val="81"/>
  </w:num>
  <w:num w:numId="13">
    <w:abstractNumId w:val="42"/>
  </w:num>
  <w:num w:numId="14">
    <w:abstractNumId w:val="58"/>
  </w:num>
  <w:num w:numId="15">
    <w:abstractNumId w:val="16"/>
  </w:num>
  <w:num w:numId="16">
    <w:abstractNumId w:val="15"/>
  </w:num>
  <w:num w:numId="17">
    <w:abstractNumId w:val="73"/>
  </w:num>
  <w:num w:numId="18">
    <w:abstractNumId w:val="47"/>
  </w:num>
  <w:num w:numId="19">
    <w:abstractNumId w:val="110"/>
  </w:num>
  <w:num w:numId="20">
    <w:abstractNumId w:val="72"/>
  </w:num>
  <w:num w:numId="21">
    <w:abstractNumId w:val="11"/>
  </w:num>
  <w:num w:numId="22">
    <w:abstractNumId w:val="93"/>
  </w:num>
  <w:num w:numId="23">
    <w:abstractNumId w:val="39"/>
  </w:num>
  <w:num w:numId="24">
    <w:abstractNumId w:val="43"/>
  </w:num>
  <w:num w:numId="25">
    <w:abstractNumId w:val="53"/>
  </w:num>
  <w:num w:numId="26">
    <w:abstractNumId w:val="24"/>
  </w:num>
  <w:num w:numId="27">
    <w:abstractNumId w:val="88"/>
  </w:num>
  <w:num w:numId="28">
    <w:abstractNumId w:val="55"/>
  </w:num>
  <w:num w:numId="29">
    <w:abstractNumId w:val="99"/>
  </w:num>
  <w:num w:numId="30">
    <w:abstractNumId w:val="25"/>
  </w:num>
  <w:num w:numId="31">
    <w:abstractNumId w:val="94"/>
  </w:num>
  <w:num w:numId="32">
    <w:abstractNumId w:val="23"/>
  </w:num>
  <w:num w:numId="33">
    <w:abstractNumId w:val="4"/>
  </w:num>
  <w:num w:numId="34">
    <w:abstractNumId w:val="52"/>
  </w:num>
  <w:num w:numId="35">
    <w:abstractNumId w:val="28"/>
  </w:num>
  <w:num w:numId="36">
    <w:abstractNumId w:val="45"/>
  </w:num>
  <w:num w:numId="37">
    <w:abstractNumId w:val="92"/>
  </w:num>
  <w:num w:numId="38">
    <w:abstractNumId w:val="105"/>
  </w:num>
  <w:num w:numId="39">
    <w:abstractNumId w:val="22"/>
  </w:num>
  <w:num w:numId="40">
    <w:abstractNumId w:val="77"/>
  </w:num>
  <w:num w:numId="41">
    <w:abstractNumId w:val="85"/>
  </w:num>
  <w:num w:numId="42">
    <w:abstractNumId w:val="74"/>
  </w:num>
  <w:num w:numId="43">
    <w:abstractNumId w:val="82"/>
  </w:num>
  <w:num w:numId="44">
    <w:abstractNumId w:val="8"/>
  </w:num>
  <w:num w:numId="45">
    <w:abstractNumId w:val="86"/>
  </w:num>
  <w:num w:numId="46">
    <w:abstractNumId w:val="51"/>
  </w:num>
  <w:num w:numId="47">
    <w:abstractNumId w:val="87"/>
  </w:num>
  <w:num w:numId="48">
    <w:abstractNumId w:val="65"/>
  </w:num>
  <w:num w:numId="49">
    <w:abstractNumId w:val="9"/>
  </w:num>
  <w:num w:numId="50">
    <w:abstractNumId w:val="56"/>
  </w:num>
  <w:num w:numId="51">
    <w:abstractNumId w:val="5"/>
  </w:num>
  <w:num w:numId="52">
    <w:abstractNumId w:val="112"/>
  </w:num>
  <w:num w:numId="53">
    <w:abstractNumId w:val="38"/>
  </w:num>
  <w:num w:numId="54">
    <w:abstractNumId w:val="61"/>
  </w:num>
  <w:num w:numId="55">
    <w:abstractNumId w:val="21"/>
  </w:num>
  <w:num w:numId="56">
    <w:abstractNumId w:val="14"/>
  </w:num>
  <w:num w:numId="57">
    <w:abstractNumId w:val="34"/>
  </w:num>
  <w:num w:numId="58">
    <w:abstractNumId w:val="37"/>
  </w:num>
  <w:num w:numId="59">
    <w:abstractNumId w:val="106"/>
  </w:num>
  <w:num w:numId="60">
    <w:abstractNumId w:val="26"/>
  </w:num>
  <w:num w:numId="61">
    <w:abstractNumId w:val="50"/>
  </w:num>
  <w:num w:numId="62">
    <w:abstractNumId w:val="59"/>
  </w:num>
  <w:num w:numId="63">
    <w:abstractNumId w:val="103"/>
  </w:num>
  <w:num w:numId="64">
    <w:abstractNumId w:val="29"/>
  </w:num>
  <w:num w:numId="65">
    <w:abstractNumId w:val="18"/>
  </w:num>
  <w:num w:numId="66">
    <w:abstractNumId w:val="27"/>
  </w:num>
  <w:num w:numId="67">
    <w:abstractNumId w:val="89"/>
  </w:num>
  <w:num w:numId="68">
    <w:abstractNumId w:val="83"/>
  </w:num>
  <w:num w:numId="69">
    <w:abstractNumId w:val="107"/>
  </w:num>
  <w:num w:numId="70">
    <w:abstractNumId w:val="32"/>
  </w:num>
  <w:num w:numId="71">
    <w:abstractNumId w:val="96"/>
  </w:num>
  <w:num w:numId="72">
    <w:abstractNumId w:val="19"/>
  </w:num>
  <w:num w:numId="73">
    <w:abstractNumId w:val="3"/>
  </w:num>
  <w:num w:numId="74">
    <w:abstractNumId w:val="57"/>
  </w:num>
  <w:num w:numId="75">
    <w:abstractNumId w:val="30"/>
  </w:num>
  <w:num w:numId="76">
    <w:abstractNumId w:val="75"/>
  </w:num>
  <w:num w:numId="77">
    <w:abstractNumId w:val="17"/>
  </w:num>
  <w:num w:numId="78">
    <w:abstractNumId w:val="71"/>
  </w:num>
  <w:num w:numId="79">
    <w:abstractNumId w:val="13"/>
  </w:num>
  <w:num w:numId="80">
    <w:abstractNumId w:val="111"/>
  </w:num>
  <w:num w:numId="81">
    <w:abstractNumId w:val="84"/>
  </w:num>
  <w:num w:numId="82">
    <w:abstractNumId w:val="48"/>
  </w:num>
  <w:num w:numId="83">
    <w:abstractNumId w:val="49"/>
  </w:num>
  <w:num w:numId="84">
    <w:abstractNumId w:val="2"/>
  </w:num>
  <w:num w:numId="85">
    <w:abstractNumId w:val="44"/>
  </w:num>
  <w:num w:numId="86">
    <w:abstractNumId w:val="69"/>
  </w:num>
  <w:num w:numId="87">
    <w:abstractNumId w:val="70"/>
  </w:num>
  <w:num w:numId="88">
    <w:abstractNumId w:val="54"/>
  </w:num>
  <w:num w:numId="89">
    <w:abstractNumId w:val="102"/>
  </w:num>
  <w:num w:numId="90">
    <w:abstractNumId w:val="64"/>
  </w:num>
  <w:num w:numId="91">
    <w:abstractNumId w:val="79"/>
  </w:num>
  <w:num w:numId="92">
    <w:abstractNumId w:val="91"/>
  </w:num>
  <w:num w:numId="93">
    <w:abstractNumId w:val="46"/>
  </w:num>
  <w:num w:numId="94">
    <w:abstractNumId w:val="76"/>
  </w:num>
  <w:num w:numId="95">
    <w:abstractNumId w:val="12"/>
  </w:num>
  <w:num w:numId="96">
    <w:abstractNumId w:val="36"/>
  </w:num>
  <w:num w:numId="97">
    <w:abstractNumId w:val="6"/>
  </w:num>
  <w:num w:numId="98">
    <w:abstractNumId w:val="90"/>
  </w:num>
  <w:num w:numId="99">
    <w:abstractNumId w:val="10"/>
  </w:num>
  <w:num w:numId="100">
    <w:abstractNumId w:val="62"/>
  </w:num>
  <w:num w:numId="101">
    <w:abstractNumId w:val="41"/>
  </w:num>
  <w:num w:numId="102">
    <w:abstractNumId w:val="7"/>
  </w:num>
  <w:num w:numId="103">
    <w:abstractNumId w:val="97"/>
  </w:num>
  <w:num w:numId="104">
    <w:abstractNumId w:val="78"/>
  </w:num>
  <w:num w:numId="105">
    <w:abstractNumId w:val="66"/>
  </w:num>
  <w:num w:numId="106">
    <w:abstractNumId w:val="101"/>
  </w:num>
  <w:num w:numId="107">
    <w:abstractNumId w:val="63"/>
    <w:lvlOverride w:ilvl="0">
      <w:startOverride w:val="1"/>
    </w:lvlOverride>
  </w:num>
  <w:num w:numId="10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31"/>
  </w:num>
  <w:num w:numId="110">
    <w:abstractNumId w:val="0"/>
  </w:num>
  <w:num w:numId="111">
    <w:abstractNumId w:val="1"/>
  </w:num>
  <w:num w:numId="112">
    <w:abstractNumId w:val="60"/>
  </w:num>
  <w:num w:numId="113">
    <w:abstractNumId w:val="80"/>
  </w:num>
  <w:num w:numId="114">
    <w:abstractNumId w:val="68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65"/>
    <w:rsid w:val="00020260"/>
    <w:rsid w:val="000614CF"/>
    <w:rsid w:val="001F1D1E"/>
    <w:rsid w:val="002E4998"/>
    <w:rsid w:val="003E2A6B"/>
    <w:rsid w:val="00453541"/>
    <w:rsid w:val="005003AC"/>
    <w:rsid w:val="00544D1F"/>
    <w:rsid w:val="00641975"/>
    <w:rsid w:val="006968DF"/>
    <w:rsid w:val="008E0346"/>
    <w:rsid w:val="008F0AD5"/>
    <w:rsid w:val="0094009D"/>
    <w:rsid w:val="00954DB5"/>
    <w:rsid w:val="00A64BA0"/>
    <w:rsid w:val="00B144A0"/>
    <w:rsid w:val="00C71F87"/>
    <w:rsid w:val="00D94900"/>
    <w:rsid w:val="00DC6965"/>
    <w:rsid w:val="00E2447C"/>
    <w:rsid w:val="00F67BE7"/>
    <w:rsid w:val="00F86271"/>
    <w:rsid w:val="00FB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5D010-C8A0-4DD6-B289-8ABB4C94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BE7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B48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FB48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67BE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F67BE7"/>
    <w:rPr>
      <w:rFonts w:ascii="Cambria" w:hAnsi="Cambria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FB48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488B"/>
  </w:style>
  <w:style w:type="paragraph" w:styleId="a6">
    <w:name w:val="Normal (Web)"/>
    <w:basedOn w:val="a"/>
    <w:uiPriority w:val="99"/>
    <w:unhideWhenUsed/>
    <w:rsid w:val="00FB488B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FB488B"/>
    <w:rPr>
      <w:i/>
      <w:iCs/>
    </w:rPr>
  </w:style>
  <w:style w:type="character" w:styleId="a8">
    <w:name w:val="Strong"/>
    <w:basedOn w:val="a0"/>
    <w:uiPriority w:val="22"/>
    <w:qFormat/>
    <w:rsid w:val="00FB488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B488B"/>
    <w:rPr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FB488B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FB488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9">
    <w:name w:val="c9"/>
    <w:basedOn w:val="a"/>
    <w:rsid w:val="00FB488B"/>
    <w:pPr>
      <w:spacing w:before="100" w:beforeAutospacing="1" w:after="100" w:afterAutospacing="1"/>
    </w:pPr>
  </w:style>
  <w:style w:type="character" w:customStyle="1" w:styleId="c25">
    <w:name w:val="c25"/>
    <w:basedOn w:val="a0"/>
    <w:rsid w:val="00FB488B"/>
  </w:style>
  <w:style w:type="character" w:customStyle="1" w:styleId="c29">
    <w:name w:val="c29"/>
    <w:basedOn w:val="a0"/>
    <w:rsid w:val="00FB488B"/>
  </w:style>
  <w:style w:type="character" w:customStyle="1" w:styleId="c52">
    <w:name w:val="c52"/>
    <w:basedOn w:val="a0"/>
    <w:rsid w:val="00FB488B"/>
  </w:style>
  <w:style w:type="character" w:customStyle="1" w:styleId="c14">
    <w:name w:val="c14"/>
    <w:basedOn w:val="a0"/>
    <w:rsid w:val="00FB488B"/>
  </w:style>
  <w:style w:type="character" w:customStyle="1" w:styleId="c32">
    <w:name w:val="c32"/>
    <w:basedOn w:val="a0"/>
    <w:rsid w:val="00FB488B"/>
  </w:style>
  <w:style w:type="character" w:customStyle="1" w:styleId="c6">
    <w:name w:val="c6"/>
    <w:basedOn w:val="a0"/>
    <w:rsid w:val="00FB488B"/>
  </w:style>
  <w:style w:type="character" w:customStyle="1" w:styleId="c10">
    <w:name w:val="c10"/>
    <w:basedOn w:val="a0"/>
    <w:rsid w:val="00FB488B"/>
  </w:style>
  <w:style w:type="character" w:customStyle="1" w:styleId="c2">
    <w:name w:val="c2"/>
    <w:basedOn w:val="a0"/>
    <w:rsid w:val="00FB488B"/>
  </w:style>
  <w:style w:type="paragraph" w:customStyle="1" w:styleId="c3">
    <w:name w:val="c3"/>
    <w:basedOn w:val="a"/>
    <w:rsid w:val="00FB488B"/>
    <w:pPr>
      <w:spacing w:before="100" w:beforeAutospacing="1" w:after="100" w:afterAutospacing="1"/>
    </w:pPr>
  </w:style>
  <w:style w:type="character" w:customStyle="1" w:styleId="c13">
    <w:name w:val="c13"/>
    <w:basedOn w:val="a0"/>
    <w:rsid w:val="00FB488B"/>
  </w:style>
  <w:style w:type="character" w:customStyle="1" w:styleId="c41">
    <w:name w:val="c41"/>
    <w:basedOn w:val="a0"/>
    <w:rsid w:val="00FB488B"/>
  </w:style>
  <w:style w:type="character" w:customStyle="1" w:styleId="c23">
    <w:name w:val="c23"/>
    <w:basedOn w:val="a0"/>
    <w:rsid w:val="00FB488B"/>
  </w:style>
  <w:style w:type="character" w:customStyle="1" w:styleId="c47">
    <w:name w:val="c47"/>
    <w:basedOn w:val="a0"/>
    <w:rsid w:val="00FB488B"/>
  </w:style>
  <w:style w:type="paragraph" w:customStyle="1" w:styleId="c4">
    <w:name w:val="c4"/>
    <w:basedOn w:val="a"/>
    <w:rsid w:val="00FB48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436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71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1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3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0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6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8%D0%BD%D0%B2%D0%B0%D0%BB%D0%B8%D0%B4%D0%BD%D0%BE%D1%81%D1%82%D1%8C" TargetMode="External"/><Relationship Id="rId5" Type="http://schemas.openxmlformats.org/officeDocument/2006/relationships/hyperlink" Target="http://ru.wikipedia.org/wiki/%D0%9E%D0%B1%D1%89%D0%B5%D0%B5_%D0%BE%D0%B1%D1%80%D0%B0%D0%B7%D0%BE%D0%B2%D0%B0%D0%BD%D0%B8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2014-04-07T12:39:00Z</dcterms:created>
  <dcterms:modified xsi:type="dcterms:W3CDTF">2014-04-07T16:17:00Z</dcterms:modified>
</cp:coreProperties>
</file>