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1A" w:rsidRPr="00602332" w:rsidRDefault="001E5086" w:rsidP="006023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 xml:space="preserve"> </w:t>
      </w:r>
      <w:r w:rsidR="002764C8" w:rsidRPr="00602332">
        <w:rPr>
          <w:rFonts w:ascii="Times New Roman" w:hAnsi="Times New Roman" w:cs="Times New Roman"/>
          <w:sz w:val="32"/>
          <w:szCs w:val="32"/>
        </w:rPr>
        <w:t>«</w:t>
      </w:r>
      <w:r w:rsidR="00602332" w:rsidRPr="00602332">
        <w:rPr>
          <w:rFonts w:ascii="Times New Roman" w:hAnsi="Times New Roman" w:cs="Times New Roman"/>
          <w:sz w:val="32"/>
          <w:szCs w:val="32"/>
        </w:rPr>
        <w:t>Использование</w:t>
      </w:r>
      <w:r w:rsidR="000E67A6" w:rsidRPr="00602332">
        <w:rPr>
          <w:rFonts w:ascii="Times New Roman" w:hAnsi="Times New Roman" w:cs="Times New Roman"/>
          <w:sz w:val="32"/>
          <w:szCs w:val="32"/>
        </w:rPr>
        <w:t xml:space="preserve"> </w:t>
      </w:r>
      <w:r w:rsidR="00A41D43" w:rsidRPr="00602332">
        <w:rPr>
          <w:rFonts w:ascii="Times New Roman" w:hAnsi="Times New Roman" w:cs="Times New Roman"/>
          <w:sz w:val="32"/>
          <w:szCs w:val="32"/>
        </w:rPr>
        <w:t>игр</w:t>
      </w:r>
      <w:r w:rsidR="002764C8" w:rsidRPr="00602332">
        <w:rPr>
          <w:rFonts w:ascii="Times New Roman" w:hAnsi="Times New Roman" w:cs="Times New Roman"/>
          <w:sz w:val="32"/>
          <w:szCs w:val="32"/>
        </w:rPr>
        <w:t xml:space="preserve"> на основе эмоционально-смыслового подхода в коррекции  </w:t>
      </w:r>
      <w:r w:rsidR="003423AE" w:rsidRPr="00602332">
        <w:rPr>
          <w:rFonts w:ascii="Times New Roman" w:hAnsi="Times New Roman" w:cs="Times New Roman"/>
          <w:sz w:val="32"/>
          <w:szCs w:val="32"/>
        </w:rPr>
        <w:t xml:space="preserve"> детей с </w:t>
      </w:r>
      <w:r w:rsidR="002764C8" w:rsidRPr="00602332">
        <w:rPr>
          <w:rFonts w:ascii="Times New Roman" w:hAnsi="Times New Roman" w:cs="Times New Roman"/>
          <w:sz w:val="32"/>
          <w:szCs w:val="32"/>
        </w:rPr>
        <w:t>РАС и</w:t>
      </w:r>
      <w:r w:rsidR="009C11C9" w:rsidRPr="00602332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2764C8" w:rsidRPr="00602332">
        <w:rPr>
          <w:rFonts w:ascii="Times New Roman" w:hAnsi="Times New Roman" w:cs="Times New Roman"/>
          <w:sz w:val="32"/>
          <w:szCs w:val="32"/>
        </w:rPr>
        <w:t xml:space="preserve"> с легким  нарушением интеллекта»</w:t>
      </w: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602332" w:rsidTr="00602332">
        <w:tc>
          <w:tcPr>
            <w:tcW w:w="4643" w:type="dxa"/>
          </w:tcPr>
          <w:p w:rsidR="00602332" w:rsidRPr="00602332" w:rsidRDefault="00602332" w:rsidP="0060233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02332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Ребёнка с ОВЗ, нужно принимать таким, какой он есть, он не лучше и не хуже других детей, он просто другой…. Он особенный. Это самое главное правило!</w:t>
            </w:r>
          </w:p>
          <w:p w:rsidR="00602332" w:rsidRDefault="00602332" w:rsidP="00602332">
            <w:pPr>
              <w:spacing w:line="360" w:lineRule="auto"/>
              <w:jc w:val="right"/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</w:p>
        </w:tc>
      </w:tr>
    </w:tbl>
    <w:p w:rsidR="002764C8" w:rsidRPr="00602332" w:rsidRDefault="002764C8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>Для детей с РАС и</w:t>
      </w:r>
      <w:r w:rsidR="00693B5D" w:rsidRPr="00602332">
        <w:rPr>
          <w:rFonts w:ascii="Times New Roman" w:hAnsi="Times New Roman" w:cs="Times New Roman"/>
          <w:sz w:val="32"/>
          <w:szCs w:val="32"/>
        </w:rPr>
        <w:t xml:space="preserve"> детей </w:t>
      </w:r>
      <w:r w:rsidRPr="00602332">
        <w:rPr>
          <w:rFonts w:ascii="Times New Roman" w:hAnsi="Times New Roman" w:cs="Times New Roman"/>
          <w:sz w:val="32"/>
          <w:szCs w:val="32"/>
        </w:rPr>
        <w:t xml:space="preserve"> с легким </w:t>
      </w:r>
      <w:r w:rsidR="001F179D" w:rsidRPr="00602332">
        <w:rPr>
          <w:rFonts w:ascii="Times New Roman" w:hAnsi="Times New Roman" w:cs="Times New Roman"/>
          <w:sz w:val="32"/>
          <w:szCs w:val="32"/>
        </w:rPr>
        <w:t xml:space="preserve"> интеллектуальными нарушениями ,</w:t>
      </w:r>
      <w:r w:rsidRPr="00602332">
        <w:rPr>
          <w:rFonts w:ascii="Times New Roman" w:hAnsi="Times New Roman" w:cs="Times New Roman"/>
          <w:sz w:val="32"/>
          <w:szCs w:val="32"/>
        </w:rPr>
        <w:t xml:space="preserve"> как и для их нейротипичных сверстников, игры становятся дорогой к внешнему окружению — с его сложными правилами и огромным количеством явлений и событий.  С </w:t>
      </w:r>
      <w:r w:rsidR="00602332" w:rsidRPr="00602332">
        <w:rPr>
          <w:rFonts w:ascii="Times New Roman" w:hAnsi="Times New Roman" w:cs="Times New Roman"/>
          <w:sz w:val="32"/>
          <w:szCs w:val="32"/>
        </w:rPr>
        <w:t>помощью</w:t>
      </w:r>
      <w:r w:rsidRPr="00602332">
        <w:rPr>
          <w:rFonts w:ascii="Times New Roman" w:hAnsi="Times New Roman" w:cs="Times New Roman"/>
          <w:sz w:val="32"/>
          <w:szCs w:val="32"/>
        </w:rPr>
        <w:t xml:space="preserve"> игр можно укрепить связи</w:t>
      </w:r>
      <w:r w:rsidR="001F179D" w:rsidRPr="00602332">
        <w:rPr>
          <w:rFonts w:ascii="Times New Roman" w:hAnsi="Times New Roman" w:cs="Times New Roman"/>
          <w:sz w:val="32"/>
          <w:szCs w:val="32"/>
        </w:rPr>
        <w:t xml:space="preserve"> </w:t>
      </w:r>
      <w:r w:rsidRPr="00602332">
        <w:rPr>
          <w:rFonts w:ascii="Times New Roman" w:hAnsi="Times New Roman" w:cs="Times New Roman"/>
          <w:sz w:val="32"/>
          <w:szCs w:val="32"/>
        </w:rPr>
        <w:t>между ребенком и педагогом</w:t>
      </w:r>
      <w:r w:rsidR="001F179D" w:rsidRPr="00602332">
        <w:rPr>
          <w:rFonts w:ascii="Times New Roman" w:hAnsi="Times New Roman" w:cs="Times New Roman"/>
          <w:sz w:val="32"/>
          <w:szCs w:val="32"/>
        </w:rPr>
        <w:t xml:space="preserve">  и</w:t>
      </w:r>
      <w:r w:rsidR="00693B5D" w:rsidRPr="00602332">
        <w:rPr>
          <w:rFonts w:ascii="Times New Roman" w:hAnsi="Times New Roman" w:cs="Times New Roman"/>
          <w:sz w:val="32"/>
          <w:szCs w:val="32"/>
        </w:rPr>
        <w:t xml:space="preserve"> способствовать </w:t>
      </w:r>
      <w:r w:rsidRPr="00602332">
        <w:rPr>
          <w:rFonts w:ascii="Times New Roman" w:hAnsi="Times New Roman" w:cs="Times New Roman"/>
          <w:sz w:val="32"/>
          <w:szCs w:val="32"/>
        </w:rPr>
        <w:t xml:space="preserve">развитию социальных навыков. В этом я убедилась лично. </w:t>
      </w:r>
    </w:p>
    <w:p w:rsidR="00EA46DA" w:rsidRPr="00602332" w:rsidRDefault="002764C8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 xml:space="preserve"> На начало учебного года к нам в группу поступили </w:t>
      </w:r>
      <w:r w:rsidR="001F179D" w:rsidRPr="00602332">
        <w:rPr>
          <w:rFonts w:ascii="Times New Roman" w:hAnsi="Times New Roman" w:cs="Times New Roman"/>
          <w:sz w:val="32"/>
          <w:szCs w:val="32"/>
        </w:rPr>
        <w:t xml:space="preserve"> разновозрастные детки. </w:t>
      </w:r>
      <w:r w:rsidR="004C0DA3" w:rsidRPr="00602332">
        <w:rPr>
          <w:rFonts w:ascii="Times New Roman" w:hAnsi="Times New Roman" w:cs="Times New Roman"/>
          <w:sz w:val="32"/>
          <w:szCs w:val="32"/>
        </w:rPr>
        <w:t xml:space="preserve">Дети были не организованные, не посещали дошкольное </w:t>
      </w:r>
      <w:r w:rsidR="00602332" w:rsidRPr="00602332">
        <w:rPr>
          <w:rFonts w:ascii="Times New Roman" w:hAnsi="Times New Roman" w:cs="Times New Roman"/>
          <w:sz w:val="32"/>
          <w:szCs w:val="32"/>
        </w:rPr>
        <w:t>учреждение</w:t>
      </w:r>
      <w:r w:rsidR="001F179D" w:rsidRPr="00602332">
        <w:rPr>
          <w:rFonts w:ascii="Times New Roman" w:hAnsi="Times New Roman" w:cs="Times New Roman"/>
          <w:sz w:val="32"/>
          <w:szCs w:val="32"/>
        </w:rPr>
        <w:t>.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Они были  отвлечен</w:t>
      </w:r>
      <w:r w:rsidR="00693B5D" w:rsidRPr="00602332">
        <w:rPr>
          <w:rFonts w:ascii="Times New Roman" w:hAnsi="Times New Roman" w:cs="Times New Roman"/>
          <w:sz w:val="32"/>
          <w:szCs w:val="32"/>
        </w:rPr>
        <w:t>ы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от </w:t>
      </w:r>
      <w:r w:rsidR="00602332" w:rsidRPr="00602332">
        <w:rPr>
          <w:rFonts w:ascii="Times New Roman" w:hAnsi="Times New Roman" w:cs="Times New Roman"/>
          <w:sz w:val="32"/>
          <w:szCs w:val="32"/>
        </w:rPr>
        <w:t>всего. Педагогам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сложно</w:t>
      </w:r>
      <w:r w:rsidR="00693B5D" w:rsidRPr="00602332">
        <w:rPr>
          <w:rFonts w:ascii="Times New Roman" w:hAnsi="Times New Roman" w:cs="Times New Roman"/>
          <w:sz w:val="32"/>
          <w:szCs w:val="32"/>
        </w:rPr>
        <w:t xml:space="preserve"> было 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привлечь их внимание к игре и другим видам деятельности, особенно если это означает общение с </w:t>
      </w:r>
      <w:r w:rsidR="00602332" w:rsidRPr="00602332">
        <w:rPr>
          <w:rFonts w:ascii="Times New Roman" w:hAnsi="Times New Roman" w:cs="Times New Roman"/>
          <w:sz w:val="32"/>
          <w:szCs w:val="32"/>
        </w:rPr>
        <w:t>миром. Дети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 оставались равнодушными, не улыбались в ответ на улыбку взрослого. Их движения</w:t>
      </w:r>
      <w:r w:rsidR="00693B5D" w:rsidRPr="00602332">
        <w:rPr>
          <w:rFonts w:ascii="Times New Roman" w:hAnsi="Times New Roman" w:cs="Times New Roman"/>
          <w:sz w:val="32"/>
          <w:szCs w:val="32"/>
        </w:rPr>
        <w:t xml:space="preserve"> были  однообразны, в игре проявляли 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стереотипность, он</w:t>
      </w:r>
      <w:r w:rsidR="00693B5D" w:rsidRPr="00602332">
        <w:rPr>
          <w:rFonts w:ascii="Times New Roman" w:hAnsi="Times New Roman" w:cs="Times New Roman"/>
          <w:sz w:val="32"/>
          <w:szCs w:val="32"/>
        </w:rPr>
        <w:t>и повторяли</w:t>
      </w:r>
      <w:r w:rsidR="00602332">
        <w:rPr>
          <w:rFonts w:ascii="Times New Roman" w:hAnsi="Times New Roman" w:cs="Times New Roman"/>
          <w:sz w:val="32"/>
          <w:szCs w:val="32"/>
        </w:rPr>
        <w:t xml:space="preserve"> одни и те же </w:t>
      </w:r>
      <w:r w:rsidR="001D48D7" w:rsidRPr="00602332">
        <w:rPr>
          <w:rFonts w:ascii="Times New Roman" w:hAnsi="Times New Roman" w:cs="Times New Roman"/>
          <w:sz w:val="32"/>
          <w:szCs w:val="32"/>
        </w:rPr>
        <w:t>движения </w:t>
      </w:r>
      <w:r w:rsidR="00693B5D" w:rsidRPr="00602332">
        <w:rPr>
          <w:rFonts w:ascii="Times New Roman" w:hAnsi="Times New Roman" w:cs="Times New Roman"/>
          <w:sz w:val="32"/>
          <w:szCs w:val="32"/>
        </w:rPr>
        <w:t>(подбрасывали игрушки, вертели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предметы). Перечень </w:t>
      </w:r>
      <w:r w:rsidR="001D48D7" w:rsidRPr="00602332">
        <w:rPr>
          <w:rFonts w:ascii="Times New Roman" w:hAnsi="Times New Roman" w:cs="Times New Roman"/>
          <w:sz w:val="32"/>
          <w:szCs w:val="32"/>
        </w:rPr>
        <w:lastRenderedPageBreak/>
        <w:t xml:space="preserve">чего боялись дети был </w:t>
      </w:r>
      <w:r w:rsidR="00EA46DA" w:rsidRPr="00602332">
        <w:rPr>
          <w:rFonts w:ascii="Times New Roman" w:hAnsi="Times New Roman" w:cs="Times New Roman"/>
          <w:sz w:val="32"/>
          <w:szCs w:val="32"/>
        </w:rPr>
        <w:t>большой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. </w:t>
      </w:r>
      <w:r w:rsidR="00EA46DA" w:rsidRPr="00602332">
        <w:rPr>
          <w:rFonts w:ascii="Times New Roman" w:hAnsi="Times New Roman" w:cs="Times New Roman"/>
          <w:sz w:val="32"/>
          <w:szCs w:val="32"/>
        </w:rPr>
        <w:t>Реакции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на страхи</w:t>
      </w:r>
      <w:r w:rsidR="00EA46DA" w:rsidRPr="00602332">
        <w:rPr>
          <w:rFonts w:ascii="Times New Roman" w:hAnsi="Times New Roman" w:cs="Times New Roman"/>
          <w:sz w:val="32"/>
          <w:szCs w:val="32"/>
        </w:rPr>
        <w:t xml:space="preserve"> были разнообразны</w:t>
      </w:r>
      <w:r w:rsidR="001D48D7" w:rsidRPr="00602332">
        <w:rPr>
          <w:rFonts w:ascii="Times New Roman" w:hAnsi="Times New Roman" w:cs="Times New Roman"/>
          <w:sz w:val="32"/>
          <w:szCs w:val="32"/>
        </w:rPr>
        <w:t> </w:t>
      </w:r>
      <w:r w:rsidR="00602332">
        <w:rPr>
          <w:rFonts w:ascii="Times New Roman" w:hAnsi="Times New Roman" w:cs="Times New Roman"/>
          <w:sz w:val="32"/>
          <w:szCs w:val="32"/>
        </w:rPr>
        <w:t xml:space="preserve">.Дети предпочитали </w:t>
      </w:r>
      <w:r w:rsidR="002C7165" w:rsidRPr="00602332">
        <w:rPr>
          <w:rFonts w:ascii="Times New Roman" w:hAnsi="Times New Roman" w:cs="Times New Roman"/>
          <w:sz w:val="32"/>
          <w:szCs w:val="32"/>
        </w:rPr>
        <w:t xml:space="preserve">  </w:t>
      </w:r>
      <w:r w:rsidR="00602332">
        <w:rPr>
          <w:rFonts w:ascii="Times New Roman" w:hAnsi="Times New Roman" w:cs="Times New Roman"/>
          <w:sz w:val="32"/>
          <w:szCs w:val="32"/>
        </w:rPr>
        <w:t>быть одни</w:t>
      </w:r>
      <w:r w:rsidR="001D48D7" w:rsidRPr="00602332">
        <w:rPr>
          <w:rFonts w:ascii="Times New Roman" w:hAnsi="Times New Roman" w:cs="Times New Roman"/>
          <w:sz w:val="32"/>
          <w:szCs w:val="32"/>
        </w:rPr>
        <w:t>. Он</w:t>
      </w:r>
      <w:r w:rsidR="00EA46DA" w:rsidRPr="00602332">
        <w:rPr>
          <w:rFonts w:ascii="Times New Roman" w:hAnsi="Times New Roman" w:cs="Times New Roman"/>
          <w:sz w:val="32"/>
          <w:szCs w:val="32"/>
        </w:rPr>
        <w:t xml:space="preserve">и почти 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не прояв</w:t>
      </w:r>
      <w:r w:rsidR="002C7165" w:rsidRPr="00602332">
        <w:rPr>
          <w:rFonts w:ascii="Times New Roman" w:hAnsi="Times New Roman" w:cs="Times New Roman"/>
          <w:sz w:val="32"/>
          <w:szCs w:val="32"/>
        </w:rPr>
        <w:t>ляли</w:t>
      </w:r>
      <w:r w:rsidR="00EA46DA" w:rsidRPr="00602332">
        <w:rPr>
          <w:rFonts w:ascii="Times New Roman" w:hAnsi="Times New Roman" w:cs="Times New Roman"/>
          <w:sz w:val="32"/>
          <w:szCs w:val="32"/>
        </w:rPr>
        <w:t xml:space="preserve"> беспокойство, если оставались</w:t>
      </w:r>
      <w:r w:rsidR="004C0DA3" w:rsidRPr="00602332">
        <w:rPr>
          <w:rFonts w:ascii="Times New Roman" w:hAnsi="Times New Roman" w:cs="Times New Roman"/>
          <w:sz w:val="32"/>
          <w:szCs w:val="32"/>
        </w:rPr>
        <w:t xml:space="preserve"> од</w:t>
      </w:r>
      <w:r w:rsidR="001D48D7" w:rsidRPr="00602332">
        <w:rPr>
          <w:rFonts w:ascii="Times New Roman" w:hAnsi="Times New Roman" w:cs="Times New Roman"/>
          <w:sz w:val="32"/>
          <w:szCs w:val="32"/>
        </w:rPr>
        <w:t>н</w:t>
      </w:r>
      <w:r w:rsidR="00EA46DA" w:rsidRPr="00602332">
        <w:rPr>
          <w:rFonts w:ascii="Times New Roman" w:hAnsi="Times New Roman" w:cs="Times New Roman"/>
          <w:sz w:val="32"/>
          <w:szCs w:val="32"/>
        </w:rPr>
        <w:t>и</w:t>
      </w:r>
      <w:r w:rsidR="001D48D7" w:rsidRPr="00602332">
        <w:rPr>
          <w:rFonts w:ascii="Times New Roman" w:hAnsi="Times New Roman" w:cs="Times New Roman"/>
          <w:sz w:val="32"/>
          <w:szCs w:val="32"/>
        </w:rPr>
        <w:t xml:space="preserve"> без мамы</w:t>
      </w:r>
      <w:r w:rsidR="00602332" w:rsidRPr="0060233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7165" w:rsidRPr="00602332" w:rsidRDefault="001D48D7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 xml:space="preserve">Задача родителей, воспитателей и моя в целом сходились на </w:t>
      </w:r>
      <w:r w:rsidR="00602332" w:rsidRPr="00602332">
        <w:rPr>
          <w:rFonts w:ascii="Times New Roman" w:hAnsi="Times New Roman" w:cs="Times New Roman"/>
          <w:sz w:val="32"/>
          <w:szCs w:val="32"/>
        </w:rPr>
        <w:t>том, как</w:t>
      </w:r>
      <w:r w:rsidRPr="00602332">
        <w:rPr>
          <w:rFonts w:ascii="Times New Roman" w:hAnsi="Times New Roman" w:cs="Times New Roman"/>
          <w:sz w:val="32"/>
          <w:szCs w:val="32"/>
        </w:rPr>
        <w:t xml:space="preserve"> помочь найти контакт с миром, а в первую очередь со взрослыми.</w:t>
      </w:r>
    </w:p>
    <w:p w:rsidR="00A41D43" w:rsidRPr="00602332" w:rsidRDefault="001D48D7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 xml:space="preserve"> А как же это сделать? Как добиться этого?</w:t>
      </w:r>
      <w:r w:rsidR="004C3505" w:rsidRPr="006023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E0E" w:rsidRPr="00602332" w:rsidRDefault="004C3505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>Опираясь  в работе на опыт таких авторов как</w:t>
      </w:r>
      <w:r w:rsidR="00FB2287" w:rsidRPr="00602332">
        <w:rPr>
          <w:rFonts w:ascii="Times New Roman" w:hAnsi="Times New Roman" w:cs="Times New Roman"/>
          <w:sz w:val="32"/>
          <w:szCs w:val="32"/>
        </w:rPr>
        <w:t>:</w:t>
      </w:r>
      <w:r w:rsidR="00602332">
        <w:rPr>
          <w:rFonts w:ascii="Times New Roman" w:hAnsi="Times New Roman" w:cs="Times New Roman"/>
          <w:sz w:val="32"/>
          <w:szCs w:val="32"/>
        </w:rPr>
        <w:t xml:space="preserve"> Е.А.</w:t>
      </w:r>
      <w:r w:rsidRPr="00602332">
        <w:rPr>
          <w:rFonts w:ascii="Times New Roman" w:hAnsi="Times New Roman" w:cs="Times New Roman"/>
          <w:sz w:val="32"/>
          <w:szCs w:val="32"/>
        </w:rPr>
        <w:t xml:space="preserve">Екжанова, </w:t>
      </w:r>
      <w:r w:rsidR="00602332">
        <w:rPr>
          <w:rFonts w:ascii="Times New Roman" w:hAnsi="Times New Roman" w:cs="Times New Roman"/>
          <w:sz w:val="32"/>
          <w:szCs w:val="32"/>
        </w:rPr>
        <w:t>Е.А.</w:t>
      </w:r>
      <w:r w:rsidRPr="00602332">
        <w:rPr>
          <w:rFonts w:ascii="Times New Roman" w:hAnsi="Times New Roman" w:cs="Times New Roman"/>
          <w:sz w:val="32"/>
          <w:szCs w:val="32"/>
        </w:rPr>
        <w:t>Стребелева</w:t>
      </w:r>
      <w:r w:rsidR="00602332">
        <w:rPr>
          <w:rFonts w:ascii="Times New Roman" w:hAnsi="Times New Roman" w:cs="Times New Roman"/>
          <w:sz w:val="32"/>
          <w:szCs w:val="32"/>
        </w:rPr>
        <w:t>,</w:t>
      </w:r>
      <w:r w:rsidR="006A764F">
        <w:rPr>
          <w:rFonts w:ascii="Times New Roman" w:hAnsi="Times New Roman" w:cs="Times New Roman"/>
          <w:sz w:val="32"/>
          <w:szCs w:val="32"/>
        </w:rPr>
        <w:t xml:space="preserve"> </w:t>
      </w:r>
      <w:r w:rsidR="00602332">
        <w:rPr>
          <w:rFonts w:ascii="Times New Roman" w:hAnsi="Times New Roman" w:cs="Times New Roman"/>
          <w:sz w:val="32"/>
          <w:szCs w:val="32"/>
        </w:rPr>
        <w:t>мною была разработана картотека игр. Я</w:t>
      </w:r>
      <w:r w:rsidRPr="00602332">
        <w:rPr>
          <w:rFonts w:ascii="Times New Roman" w:hAnsi="Times New Roman" w:cs="Times New Roman"/>
          <w:sz w:val="32"/>
          <w:szCs w:val="32"/>
        </w:rPr>
        <w:t xml:space="preserve"> решила начать работу над формированием эмоционального контакта ребенка </w:t>
      </w:r>
      <w:r w:rsidR="00602332" w:rsidRPr="00602332">
        <w:rPr>
          <w:rFonts w:ascii="Times New Roman" w:hAnsi="Times New Roman" w:cs="Times New Roman"/>
          <w:sz w:val="32"/>
          <w:szCs w:val="32"/>
        </w:rPr>
        <w:t>с</w:t>
      </w:r>
      <w:r w:rsidRPr="00602332">
        <w:rPr>
          <w:rFonts w:ascii="Times New Roman" w:hAnsi="Times New Roman" w:cs="Times New Roman"/>
          <w:sz w:val="32"/>
          <w:szCs w:val="32"/>
        </w:rPr>
        <w:t xml:space="preserve"> взрослым через любимые</w:t>
      </w:r>
      <w:r w:rsidR="00602332">
        <w:rPr>
          <w:rFonts w:ascii="Times New Roman" w:hAnsi="Times New Roman" w:cs="Times New Roman"/>
          <w:sz w:val="32"/>
          <w:szCs w:val="32"/>
        </w:rPr>
        <w:t xml:space="preserve"> и </w:t>
      </w:r>
      <w:r w:rsidRPr="00602332">
        <w:rPr>
          <w:rFonts w:ascii="Times New Roman" w:hAnsi="Times New Roman" w:cs="Times New Roman"/>
          <w:sz w:val="32"/>
          <w:szCs w:val="32"/>
        </w:rPr>
        <w:t xml:space="preserve"> забавные игры детей. Например : «Ку-ку»</w:t>
      </w:r>
      <w:r w:rsidR="00602332" w:rsidRPr="00602332">
        <w:rPr>
          <w:rFonts w:ascii="Times New Roman" w:hAnsi="Times New Roman" w:cs="Times New Roman"/>
          <w:sz w:val="32"/>
          <w:szCs w:val="32"/>
        </w:rPr>
        <w:t>, «</w:t>
      </w:r>
      <w:r w:rsidRPr="00602332">
        <w:rPr>
          <w:rFonts w:ascii="Times New Roman" w:hAnsi="Times New Roman" w:cs="Times New Roman"/>
          <w:sz w:val="32"/>
          <w:szCs w:val="32"/>
        </w:rPr>
        <w:t>Ладушки», «Прятки»</w:t>
      </w:r>
      <w:r w:rsidR="00602332" w:rsidRPr="00602332">
        <w:rPr>
          <w:rFonts w:ascii="Times New Roman" w:hAnsi="Times New Roman" w:cs="Times New Roman"/>
          <w:sz w:val="32"/>
          <w:szCs w:val="32"/>
        </w:rPr>
        <w:t>, «</w:t>
      </w:r>
      <w:r w:rsidRPr="00602332">
        <w:rPr>
          <w:rFonts w:ascii="Times New Roman" w:hAnsi="Times New Roman" w:cs="Times New Roman"/>
          <w:sz w:val="32"/>
          <w:szCs w:val="32"/>
        </w:rPr>
        <w:t xml:space="preserve">Щечки», и тд.  </w:t>
      </w:r>
      <w:r w:rsidR="000E67A6" w:rsidRPr="00602332">
        <w:rPr>
          <w:rFonts w:ascii="Times New Roman" w:hAnsi="Times New Roman" w:cs="Times New Roman"/>
          <w:sz w:val="32"/>
          <w:szCs w:val="32"/>
        </w:rPr>
        <w:t>Так же были</w:t>
      </w:r>
      <w:r w:rsidR="00FB2287">
        <w:rPr>
          <w:rFonts w:ascii="Times New Roman" w:hAnsi="Times New Roman" w:cs="Times New Roman"/>
          <w:sz w:val="32"/>
          <w:szCs w:val="32"/>
        </w:rPr>
        <w:t xml:space="preserve"> </w:t>
      </w:r>
      <w:r w:rsidR="000E67A6" w:rsidRPr="00602332">
        <w:rPr>
          <w:rFonts w:ascii="Times New Roman" w:hAnsi="Times New Roman" w:cs="Times New Roman"/>
          <w:sz w:val="32"/>
          <w:szCs w:val="32"/>
        </w:rPr>
        <w:t xml:space="preserve"> проиграны</w:t>
      </w:r>
      <w:r w:rsidR="00087E0E" w:rsidRPr="00602332">
        <w:rPr>
          <w:rFonts w:ascii="Times New Roman" w:hAnsi="Times New Roman" w:cs="Times New Roman"/>
          <w:sz w:val="32"/>
          <w:szCs w:val="32"/>
        </w:rPr>
        <w:t xml:space="preserve"> и по </w:t>
      </w:r>
      <w:r w:rsidR="000E67A6" w:rsidRPr="00602332">
        <w:rPr>
          <w:rFonts w:ascii="Times New Roman" w:hAnsi="Times New Roman" w:cs="Times New Roman"/>
          <w:sz w:val="32"/>
          <w:szCs w:val="32"/>
        </w:rPr>
        <w:t>сей день практикуются</w:t>
      </w:r>
      <w:r w:rsidRPr="00602332">
        <w:rPr>
          <w:rFonts w:ascii="Times New Roman" w:hAnsi="Times New Roman" w:cs="Times New Roman"/>
          <w:sz w:val="32"/>
          <w:szCs w:val="32"/>
        </w:rPr>
        <w:t xml:space="preserve"> игры на формирование своего </w:t>
      </w:r>
      <w:r w:rsidR="001E5086">
        <w:rPr>
          <w:rFonts w:ascii="Times New Roman" w:hAnsi="Times New Roman" w:cs="Times New Roman"/>
          <w:sz w:val="32"/>
          <w:szCs w:val="32"/>
        </w:rPr>
        <w:t>«</w:t>
      </w:r>
      <w:r w:rsidRPr="00602332">
        <w:rPr>
          <w:rFonts w:ascii="Times New Roman" w:hAnsi="Times New Roman" w:cs="Times New Roman"/>
          <w:sz w:val="32"/>
          <w:szCs w:val="32"/>
        </w:rPr>
        <w:t>Я</w:t>
      </w:r>
      <w:r w:rsidR="00087E0E" w:rsidRPr="00602332">
        <w:rPr>
          <w:rFonts w:ascii="Times New Roman" w:hAnsi="Times New Roman" w:cs="Times New Roman"/>
          <w:sz w:val="32"/>
          <w:szCs w:val="32"/>
        </w:rPr>
        <w:t>» н</w:t>
      </w:r>
      <w:r w:rsidRPr="00602332">
        <w:rPr>
          <w:rFonts w:ascii="Times New Roman" w:hAnsi="Times New Roman" w:cs="Times New Roman"/>
          <w:sz w:val="32"/>
          <w:szCs w:val="32"/>
        </w:rPr>
        <w:t xml:space="preserve">апример </w:t>
      </w:r>
      <w:r w:rsidR="00087E0E" w:rsidRPr="00602332">
        <w:rPr>
          <w:rFonts w:ascii="Times New Roman" w:hAnsi="Times New Roman" w:cs="Times New Roman"/>
          <w:sz w:val="32"/>
          <w:szCs w:val="32"/>
        </w:rPr>
        <w:t>«Улыбнись, поклонись» «Топни ножкой» «Кто спрятался?» Игры на формирование представлений о других</w:t>
      </w:r>
      <w:r w:rsidR="00602332" w:rsidRPr="00602332">
        <w:rPr>
          <w:rFonts w:ascii="Times New Roman" w:hAnsi="Times New Roman" w:cs="Times New Roman"/>
          <w:sz w:val="32"/>
          <w:szCs w:val="32"/>
        </w:rPr>
        <w:t>» «П</w:t>
      </w:r>
      <w:r w:rsidR="00087E0E" w:rsidRPr="00602332">
        <w:rPr>
          <w:rFonts w:ascii="Times New Roman" w:hAnsi="Times New Roman" w:cs="Times New Roman"/>
          <w:sz w:val="32"/>
          <w:szCs w:val="32"/>
        </w:rPr>
        <w:t>ередай мяч» ««Похлопаем в ладоши» «Передай игрушку»</w:t>
      </w:r>
      <w:r w:rsidR="00602332" w:rsidRPr="00602332">
        <w:rPr>
          <w:rFonts w:ascii="Times New Roman" w:hAnsi="Times New Roman" w:cs="Times New Roman"/>
          <w:sz w:val="32"/>
          <w:szCs w:val="32"/>
        </w:rPr>
        <w:t>.</w:t>
      </w:r>
    </w:p>
    <w:p w:rsidR="00087E0E" w:rsidRPr="00602332" w:rsidRDefault="00087E0E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>Игры на формирование представлений о предметном мире «Возьми игрушку» «Соберем пирамидку»и тд.</w:t>
      </w:r>
      <w:r w:rsidR="004F7CD3" w:rsidRPr="00602332">
        <w:rPr>
          <w:rFonts w:ascii="Times New Roman" w:hAnsi="Times New Roman" w:cs="Times New Roman"/>
          <w:sz w:val="32"/>
          <w:szCs w:val="32"/>
        </w:rPr>
        <w:t xml:space="preserve"> </w:t>
      </w:r>
      <w:r w:rsidR="0058259D" w:rsidRPr="00602332">
        <w:rPr>
          <w:rFonts w:ascii="Times New Roman" w:hAnsi="Times New Roman" w:cs="Times New Roman"/>
          <w:sz w:val="32"/>
          <w:szCs w:val="32"/>
        </w:rPr>
        <w:t xml:space="preserve"> Соответственно, воспитателями </w:t>
      </w:r>
      <w:r w:rsidR="000E67A6" w:rsidRPr="00602332">
        <w:rPr>
          <w:rFonts w:ascii="Times New Roman" w:hAnsi="Times New Roman" w:cs="Times New Roman"/>
          <w:sz w:val="32"/>
          <w:szCs w:val="32"/>
        </w:rPr>
        <w:t xml:space="preserve"> задания на закрепление пройденного материала </w:t>
      </w:r>
      <w:r w:rsidR="00602332" w:rsidRPr="00602332">
        <w:rPr>
          <w:rFonts w:ascii="Times New Roman" w:hAnsi="Times New Roman" w:cs="Times New Roman"/>
          <w:sz w:val="32"/>
          <w:szCs w:val="32"/>
        </w:rPr>
        <w:t>проводятся</w:t>
      </w:r>
      <w:r w:rsidR="0058259D" w:rsidRPr="00602332">
        <w:rPr>
          <w:rFonts w:ascii="Times New Roman" w:hAnsi="Times New Roman" w:cs="Times New Roman"/>
          <w:sz w:val="32"/>
          <w:szCs w:val="32"/>
        </w:rPr>
        <w:t xml:space="preserve"> в индивидуальной работе с детьми</w:t>
      </w:r>
      <w:r w:rsidR="000E67A6" w:rsidRPr="00602332">
        <w:rPr>
          <w:rFonts w:ascii="Times New Roman" w:hAnsi="Times New Roman" w:cs="Times New Roman"/>
          <w:sz w:val="32"/>
          <w:szCs w:val="32"/>
        </w:rPr>
        <w:t xml:space="preserve"> </w:t>
      </w:r>
      <w:r w:rsidR="00FB2287">
        <w:rPr>
          <w:rFonts w:ascii="Times New Roman" w:hAnsi="Times New Roman" w:cs="Times New Roman"/>
          <w:sz w:val="32"/>
          <w:szCs w:val="32"/>
        </w:rPr>
        <w:t xml:space="preserve"> так же </w:t>
      </w:r>
      <w:r w:rsidR="000E67A6" w:rsidRPr="00602332">
        <w:rPr>
          <w:rFonts w:ascii="Times New Roman" w:hAnsi="Times New Roman" w:cs="Times New Roman"/>
          <w:sz w:val="32"/>
          <w:szCs w:val="32"/>
        </w:rPr>
        <w:t>через игру</w:t>
      </w:r>
      <w:r w:rsidR="0058259D" w:rsidRPr="00602332">
        <w:rPr>
          <w:rFonts w:ascii="Times New Roman" w:hAnsi="Times New Roman" w:cs="Times New Roman"/>
          <w:sz w:val="32"/>
          <w:szCs w:val="32"/>
        </w:rPr>
        <w:t>.</w:t>
      </w:r>
    </w:p>
    <w:p w:rsidR="00293925" w:rsidRPr="00602332" w:rsidRDefault="00293925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t>В обучение детей мы используем не только дидактические игры,</w:t>
      </w:r>
      <w:r w:rsidR="00453381">
        <w:rPr>
          <w:rFonts w:ascii="Times New Roman" w:hAnsi="Times New Roman" w:cs="Times New Roman"/>
          <w:sz w:val="32"/>
          <w:szCs w:val="32"/>
        </w:rPr>
        <w:t xml:space="preserve"> </w:t>
      </w:r>
      <w:r w:rsidRPr="00602332">
        <w:rPr>
          <w:rFonts w:ascii="Times New Roman" w:hAnsi="Times New Roman" w:cs="Times New Roman"/>
          <w:sz w:val="32"/>
          <w:szCs w:val="32"/>
        </w:rPr>
        <w:t>но и пазлы, ребусы; игры, развивающие мелкую моторику пальцев рук; используем в своей работе мнемотехни</w:t>
      </w:r>
      <w:r w:rsidR="000E67A6" w:rsidRPr="00602332">
        <w:rPr>
          <w:rFonts w:ascii="Times New Roman" w:hAnsi="Times New Roman" w:cs="Times New Roman"/>
          <w:sz w:val="32"/>
          <w:szCs w:val="32"/>
        </w:rPr>
        <w:t xml:space="preserve">ку, рекомендуем их применение </w:t>
      </w:r>
      <w:r w:rsidRPr="00602332">
        <w:rPr>
          <w:rFonts w:ascii="Times New Roman" w:hAnsi="Times New Roman" w:cs="Times New Roman"/>
          <w:sz w:val="32"/>
          <w:szCs w:val="32"/>
        </w:rPr>
        <w:t>родителям</w:t>
      </w:r>
      <w:r w:rsidR="000E67A6" w:rsidRPr="00602332">
        <w:rPr>
          <w:rFonts w:ascii="Times New Roman" w:hAnsi="Times New Roman" w:cs="Times New Roman"/>
          <w:sz w:val="32"/>
          <w:szCs w:val="32"/>
        </w:rPr>
        <w:t xml:space="preserve"> дома</w:t>
      </w:r>
      <w:r w:rsidRPr="00602332">
        <w:rPr>
          <w:rFonts w:ascii="Times New Roman" w:hAnsi="Times New Roman" w:cs="Times New Roman"/>
          <w:sz w:val="32"/>
          <w:szCs w:val="32"/>
        </w:rPr>
        <w:t>.</w:t>
      </w:r>
    </w:p>
    <w:p w:rsidR="00087E0E" w:rsidRPr="00602332" w:rsidRDefault="000E67A6" w:rsidP="006023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02332">
        <w:rPr>
          <w:rFonts w:ascii="Times New Roman" w:hAnsi="Times New Roman" w:cs="Times New Roman"/>
          <w:sz w:val="32"/>
          <w:szCs w:val="32"/>
        </w:rPr>
        <w:lastRenderedPageBreak/>
        <w:t>Сейчас спустя  полгода</w:t>
      </w:r>
      <w:r w:rsidR="00453381" w:rsidRPr="00602332">
        <w:rPr>
          <w:rFonts w:ascii="Times New Roman" w:hAnsi="Times New Roman" w:cs="Times New Roman"/>
          <w:sz w:val="32"/>
          <w:szCs w:val="32"/>
        </w:rPr>
        <w:t>,</w:t>
      </w:r>
      <w:r w:rsidRPr="00602332">
        <w:rPr>
          <w:rFonts w:ascii="Times New Roman" w:hAnsi="Times New Roman" w:cs="Times New Roman"/>
          <w:sz w:val="32"/>
          <w:szCs w:val="32"/>
        </w:rPr>
        <w:t xml:space="preserve"> в </w:t>
      </w:r>
      <w:r w:rsidR="004F7CD3" w:rsidRPr="00602332">
        <w:rPr>
          <w:rFonts w:ascii="Times New Roman" w:hAnsi="Times New Roman" w:cs="Times New Roman"/>
          <w:sz w:val="32"/>
          <w:szCs w:val="32"/>
        </w:rPr>
        <w:t xml:space="preserve"> процессе занятий и игр мы начали замечать</w:t>
      </w:r>
      <w:r w:rsidR="0058259D" w:rsidRPr="00602332">
        <w:rPr>
          <w:rFonts w:ascii="Times New Roman" w:hAnsi="Times New Roman" w:cs="Times New Roman"/>
          <w:sz w:val="32"/>
          <w:szCs w:val="32"/>
        </w:rPr>
        <w:t xml:space="preserve">, что наши детки начали проявлять интерес </w:t>
      </w:r>
      <w:r w:rsidR="00293925" w:rsidRPr="00602332">
        <w:rPr>
          <w:rFonts w:ascii="Times New Roman" w:hAnsi="Times New Roman" w:cs="Times New Roman"/>
          <w:sz w:val="32"/>
          <w:szCs w:val="32"/>
        </w:rPr>
        <w:t xml:space="preserve">к настольным </w:t>
      </w:r>
      <w:r w:rsidR="00602332" w:rsidRPr="00602332">
        <w:rPr>
          <w:rFonts w:ascii="Times New Roman" w:hAnsi="Times New Roman" w:cs="Times New Roman"/>
          <w:sz w:val="32"/>
          <w:szCs w:val="32"/>
        </w:rPr>
        <w:t>играм. Эмоциональный</w:t>
      </w:r>
      <w:r w:rsidR="0058259D" w:rsidRPr="00602332">
        <w:rPr>
          <w:rFonts w:ascii="Times New Roman" w:hAnsi="Times New Roman" w:cs="Times New Roman"/>
          <w:sz w:val="32"/>
          <w:szCs w:val="32"/>
        </w:rPr>
        <w:t xml:space="preserve"> фон стал спокойным, они стали ходить за руку на занятия.</w:t>
      </w:r>
      <w:r w:rsidR="00293925" w:rsidRPr="00602332">
        <w:rPr>
          <w:rFonts w:ascii="Times New Roman" w:hAnsi="Times New Roman" w:cs="Times New Roman"/>
          <w:sz w:val="32"/>
          <w:szCs w:val="32"/>
        </w:rPr>
        <w:t xml:space="preserve"> Стали более усидчивые. Те дети которые со всем не хотели </w:t>
      </w:r>
      <w:r w:rsidR="00602332" w:rsidRPr="00602332">
        <w:rPr>
          <w:rFonts w:ascii="Times New Roman" w:hAnsi="Times New Roman" w:cs="Times New Roman"/>
          <w:sz w:val="32"/>
          <w:szCs w:val="32"/>
        </w:rPr>
        <w:t>сидеть, начали</w:t>
      </w:r>
      <w:r w:rsidRPr="00602332">
        <w:rPr>
          <w:rFonts w:ascii="Times New Roman" w:hAnsi="Times New Roman" w:cs="Times New Roman"/>
          <w:sz w:val="32"/>
          <w:szCs w:val="32"/>
        </w:rPr>
        <w:t xml:space="preserve"> это делать, пусть не долго</w:t>
      </w:r>
      <w:r w:rsidR="00FB2287" w:rsidRPr="00602332">
        <w:rPr>
          <w:rFonts w:ascii="Times New Roman" w:hAnsi="Times New Roman" w:cs="Times New Roman"/>
          <w:sz w:val="32"/>
          <w:szCs w:val="32"/>
        </w:rPr>
        <w:t>,</w:t>
      </w:r>
      <w:r w:rsidRPr="00602332">
        <w:rPr>
          <w:rFonts w:ascii="Times New Roman" w:hAnsi="Times New Roman" w:cs="Times New Roman"/>
          <w:sz w:val="32"/>
          <w:szCs w:val="32"/>
        </w:rPr>
        <w:t xml:space="preserve"> но прогресс виден на лицо.</w:t>
      </w:r>
      <w:r w:rsidR="00FB2287">
        <w:rPr>
          <w:rFonts w:ascii="Times New Roman" w:hAnsi="Times New Roman" w:cs="Times New Roman"/>
          <w:sz w:val="32"/>
          <w:szCs w:val="32"/>
        </w:rPr>
        <w:t xml:space="preserve"> Пусть не все дети, но </w:t>
      </w:r>
      <w:r w:rsidR="00453381">
        <w:rPr>
          <w:rFonts w:ascii="Times New Roman" w:hAnsi="Times New Roman" w:cs="Times New Roman"/>
          <w:sz w:val="32"/>
          <w:szCs w:val="32"/>
        </w:rPr>
        <w:t>многие</w:t>
      </w:r>
      <w:r w:rsidR="00FB2287">
        <w:rPr>
          <w:rFonts w:ascii="Times New Roman" w:hAnsi="Times New Roman" w:cs="Times New Roman"/>
          <w:sz w:val="32"/>
          <w:szCs w:val="32"/>
        </w:rPr>
        <w:t xml:space="preserve"> стали  рассматривать иллюстрации, картинки по лексическим темам. Планируем продолжать работать в этом направление используя</w:t>
      </w:r>
      <w:r w:rsidR="00293925" w:rsidRPr="00602332">
        <w:rPr>
          <w:rFonts w:ascii="Times New Roman" w:hAnsi="Times New Roman" w:cs="Times New Roman"/>
          <w:sz w:val="32"/>
          <w:szCs w:val="32"/>
        </w:rPr>
        <w:t xml:space="preserve"> </w:t>
      </w:r>
      <w:r w:rsidR="00FB2287">
        <w:rPr>
          <w:rFonts w:ascii="Times New Roman" w:hAnsi="Times New Roman" w:cs="Times New Roman"/>
          <w:sz w:val="32"/>
          <w:szCs w:val="32"/>
        </w:rPr>
        <w:t xml:space="preserve"> игры, потешки и народный фольклор , ко</w:t>
      </w:r>
      <w:r w:rsidR="001E5086">
        <w:rPr>
          <w:rFonts w:ascii="Times New Roman" w:hAnsi="Times New Roman" w:cs="Times New Roman"/>
          <w:sz w:val="32"/>
          <w:szCs w:val="32"/>
        </w:rPr>
        <w:t>торый очень нравится нашим детя</w:t>
      </w:r>
      <w:r w:rsidR="00FB2287">
        <w:rPr>
          <w:rFonts w:ascii="Times New Roman" w:hAnsi="Times New Roman" w:cs="Times New Roman"/>
          <w:sz w:val="32"/>
          <w:szCs w:val="32"/>
        </w:rPr>
        <w:t>м.</w:t>
      </w:r>
    </w:p>
    <w:p w:rsidR="00087E0E" w:rsidRPr="00A41D43" w:rsidRDefault="00087E0E" w:rsidP="0060233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7E0E" w:rsidRPr="00A41D43" w:rsidRDefault="00087E0E" w:rsidP="00A41D43">
      <w:pPr>
        <w:rPr>
          <w:rFonts w:ascii="Times New Roman" w:hAnsi="Times New Roman" w:cs="Times New Roman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1E5086" w:rsidRDefault="001E5086" w:rsidP="001E5086">
      <w:pPr>
        <w:tabs>
          <w:tab w:val="left" w:pos="7162"/>
        </w:tabs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№41  «Подснежник»</w:t>
      </w:r>
    </w:p>
    <w:p w:rsidR="001E5086" w:rsidRDefault="001E5086" w:rsidP="001E5086">
      <w:pPr>
        <w:tabs>
          <w:tab w:val="left" w:pos="7162"/>
        </w:tabs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учитель-дефектолог </w:t>
      </w:r>
    </w:p>
    <w:p w:rsidR="001E5086" w:rsidRDefault="001E5086" w:rsidP="001E5086">
      <w:pPr>
        <w:tabs>
          <w:tab w:val="left" w:pos="7162"/>
        </w:tabs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Галимзянова Л.Т</w:t>
      </w:r>
    </w:p>
    <w:p w:rsidR="001E5086" w:rsidRDefault="001E5086" w:rsidP="001E5086">
      <w:pPr>
        <w:tabs>
          <w:tab w:val="left" w:pos="7162"/>
        </w:tabs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Наб.Челны.</w:t>
      </w:r>
    </w:p>
    <w:p w:rsidR="001E5086" w:rsidRDefault="001E5086" w:rsidP="001E5086">
      <w:pPr>
        <w:tabs>
          <w:tab w:val="left" w:pos="7162"/>
        </w:tabs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5086" w:rsidRDefault="001E5086" w:rsidP="001E508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2764C8" w:rsidRDefault="002764C8" w:rsidP="001E508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p w:rsidR="002764C8" w:rsidRPr="002764C8" w:rsidRDefault="002764C8" w:rsidP="002764C8">
      <w:pPr>
        <w:rPr>
          <w:rFonts w:ascii="Times New Roman" w:hAnsi="Times New Roman" w:cs="Times New Roman"/>
          <w:sz w:val="28"/>
          <w:szCs w:val="28"/>
        </w:rPr>
      </w:pPr>
    </w:p>
    <w:sectPr w:rsidR="002764C8" w:rsidRPr="002764C8" w:rsidSect="0006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764C8"/>
    <w:rsid w:val="00067F1A"/>
    <w:rsid w:val="00072A87"/>
    <w:rsid w:val="00087E0E"/>
    <w:rsid w:val="000A2B78"/>
    <w:rsid w:val="000E67A6"/>
    <w:rsid w:val="00181DD3"/>
    <w:rsid w:val="001D3CE0"/>
    <w:rsid w:val="001D48D7"/>
    <w:rsid w:val="001E5086"/>
    <w:rsid w:val="001F179D"/>
    <w:rsid w:val="002764C8"/>
    <w:rsid w:val="00293925"/>
    <w:rsid w:val="002C7165"/>
    <w:rsid w:val="003423AE"/>
    <w:rsid w:val="00453381"/>
    <w:rsid w:val="004C0DA3"/>
    <w:rsid w:val="004C3505"/>
    <w:rsid w:val="004F7CD3"/>
    <w:rsid w:val="0058259D"/>
    <w:rsid w:val="00602332"/>
    <w:rsid w:val="00641EA5"/>
    <w:rsid w:val="00693B5D"/>
    <w:rsid w:val="006A764F"/>
    <w:rsid w:val="006B0073"/>
    <w:rsid w:val="006E3593"/>
    <w:rsid w:val="006F4836"/>
    <w:rsid w:val="00703C92"/>
    <w:rsid w:val="00815E20"/>
    <w:rsid w:val="009C11C9"/>
    <w:rsid w:val="00A41D43"/>
    <w:rsid w:val="00C013F1"/>
    <w:rsid w:val="00D425CA"/>
    <w:rsid w:val="00EA46DA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8D7"/>
    <w:rPr>
      <w:b/>
      <w:bCs/>
    </w:rPr>
  </w:style>
  <w:style w:type="paragraph" w:styleId="a4">
    <w:name w:val="List Paragraph"/>
    <w:basedOn w:val="a"/>
    <w:uiPriority w:val="34"/>
    <w:qFormat/>
    <w:rsid w:val="00087E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19</cp:revision>
  <dcterms:created xsi:type="dcterms:W3CDTF">2020-02-06T09:43:00Z</dcterms:created>
  <dcterms:modified xsi:type="dcterms:W3CDTF">2020-04-06T06:14:00Z</dcterms:modified>
</cp:coreProperties>
</file>