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50" w:rsidRDefault="00073A50" w:rsidP="00073A50">
      <w:pPr>
        <w:jc w:val="center"/>
      </w:pPr>
    </w:p>
    <w:p w:rsidR="007E567F" w:rsidRDefault="007E567F" w:rsidP="007E567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7E567F" w:rsidRDefault="007E567F" w:rsidP="007E567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 имени Ю.А.Гагарина</w:t>
      </w:r>
    </w:p>
    <w:p w:rsidR="007E567F" w:rsidRDefault="007E567F" w:rsidP="007E567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Успенский район</w:t>
      </w:r>
    </w:p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073A50" w:rsidRDefault="00073A50" w:rsidP="00073A50">
      <w:pPr>
        <w:rPr>
          <w:sz w:val="32"/>
          <w:szCs w:val="32"/>
        </w:rPr>
      </w:pPr>
    </w:p>
    <w:p w:rsidR="00073A50" w:rsidRDefault="00073A50" w:rsidP="00073A50"/>
    <w:p w:rsidR="00073A50" w:rsidRDefault="00073A50" w:rsidP="00073A50">
      <w:pPr>
        <w:jc w:val="center"/>
        <w:rPr>
          <w:sz w:val="40"/>
          <w:szCs w:val="40"/>
        </w:rPr>
      </w:pPr>
      <w:r>
        <w:rPr>
          <w:sz w:val="40"/>
          <w:szCs w:val="40"/>
        </w:rPr>
        <w:t>«Распевание в вокально-хоровой работе на уроках музыки»</w:t>
      </w:r>
    </w:p>
    <w:p w:rsidR="00073A50" w:rsidRDefault="00073A50" w:rsidP="00073A50">
      <w:pPr>
        <w:rPr>
          <w:sz w:val="36"/>
          <w:szCs w:val="36"/>
        </w:rPr>
      </w:pPr>
    </w:p>
    <w:p w:rsidR="00073A50" w:rsidRDefault="00073A50" w:rsidP="00073A50">
      <w:pPr>
        <w:rPr>
          <w:sz w:val="36"/>
          <w:szCs w:val="36"/>
        </w:rPr>
      </w:pPr>
    </w:p>
    <w:p w:rsidR="00073A50" w:rsidRDefault="00073A50" w:rsidP="00073A50">
      <w:r>
        <w:rPr>
          <w:sz w:val="36"/>
          <w:szCs w:val="36"/>
        </w:rPr>
        <w:t xml:space="preserve">                       </w:t>
      </w:r>
    </w:p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073A50" w:rsidRDefault="00073A50" w:rsidP="00073A50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 высшей категории</w:t>
      </w:r>
    </w:p>
    <w:p w:rsidR="00073A50" w:rsidRDefault="00073A50" w:rsidP="00073A50">
      <w:pPr>
        <w:jc w:val="right"/>
        <w:rPr>
          <w:sz w:val="32"/>
          <w:szCs w:val="32"/>
        </w:rPr>
      </w:pPr>
      <w:r>
        <w:rPr>
          <w:sz w:val="32"/>
          <w:szCs w:val="32"/>
        </w:rPr>
        <w:t>Борисова Наталья Викторовна</w:t>
      </w:r>
    </w:p>
    <w:p w:rsidR="00073A50" w:rsidRDefault="00073A50" w:rsidP="00073A50">
      <w:pPr>
        <w:tabs>
          <w:tab w:val="left" w:pos="708"/>
          <w:tab w:val="left" w:pos="8280"/>
        </w:tabs>
        <w:ind w:right="-545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</w:p>
    <w:p w:rsidR="00073A50" w:rsidRDefault="00073A50" w:rsidP="00073A50">
      <w:pPr>
        <w:tabs>
          <w:tab w:val="left" w:pos="6930"/>
          <w:tab w:val="left" w:pos="7530"/>
        </w:tabs>
        <w:jc w:val="right"/>
      </w:pPr>
      <w:r>
        <w:tab/>
      </w:r>
    </w:p>
    <w:p w:rsidR="00073A50" w:rsidRDefault="00073A50" w:rsidP="00073A50">
      <w:pPr>
        <w:tabs>
          <w:tab w:val="left" w:pos="6930"/>
          <w:tab w:val="left" w:pos="7530"/>
        </w:tabs>
      </w:pPr>
    </w:p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>
      <w:pPr>
        <w:jc w:val="center"/>
      </w:pPr>
      <w:r>
        <w:t xml:space="preserve"> Успенское </w:t>
      </w:r>
    </w:p>
    <w:p w:rsidR="00073A50" w:rsidRDefault="000316FF" w:rsidP="00073A50">
      <w:pPr>
        <w:jc w:val="center"/>
      </w:pPr>
      <w:r>
        <w:t>2020</w:t>
      </w:r>
      <w:r w:rsidR="00073A50">
        <w:t xml:space="preserve"> г.</w:t>
      </w:r>
    </w:p>
    <w:p w:rsidR="00073A50" w:rsidRDefault="00073A50" w:rsidP="00073A50">
      <w:pPr>
        <w:ind w:firstLine="567"/>
        <w:jc w:val="center"/>
        <w:rPr>
          <w:sz w:val="28"/>
          <w:szCs w:val="28"/>
        </w:rPr>
      </w:pPr>
    </w:p>
    <w:p w:rsidR="00073A50" w:rsidRDefault="00073A50" w:rsidP="00073A5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73A50" w:rsidRDefault="00073A50" w:rsidP="00073A50">
      <w:pPr>
        <w:ind w:firstLine="567"/>
        <w:jc w:val="center"/>
        <w:rPr>
          <w:sz w:val="28"/>
          <w:szCs w:val="28"/>
        </w:rPr>
      </w:pPr>
    </w:p>
    <w:p w:rsidR="00073A50" w:rsidRDefault="00073A50" w:rsidP="00073A50">
      <w:pPr>
        <w:ind w:firstLine="567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D5E2E">
        <w:rPr>
          <w:sz w:val="28"/>
          <w:szCs w:val="28"/>
        </w:rPr>
        <w:t>………………………………………………………………….2</w:t>
      </w:r>
    </w:p>
    <w:p w:rsidR="00073A50" w:rsidRDefault="00073A50" w:rsidP="00073A50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Цели. Задачи. Прогнозируемый результат</w:t>
      </w:r>
      <w:r w:rsidR="006D5E2E">
        <w:rPr>
          <w:sz w:val="28"/>
          <w:szCs w:val="28"/>
        </w:rPr>
        <w:t>…………………………….5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Певческая установка. Примерные вокальные упражнения, </w:t>
      </w:r>
      <w:proofErr w:type="spellStart"/>
      <w:r>
        <w:rPr>
          <w:sz w:val="28"/>
          <w:szCs w:val="28"/>
        </w:rPr>
        <w:t>попевки</w:t>
      </w:r>
      <w:proofErr w:type="spellEnd"/>
      <w:r w:rsidR="006D5E2E">
        <w:rPr>
          <w:sz w:val="28"/>
          <w:szCs w:val="28"/>
        </w:rPr>
        <w:t>...6</w:t>
      </w: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D5E2E">
        <w:rPr>
          <w:sz w:val="28"/>
          <w:szCs w:val="28"/>
        </w:rPr>
        <w:t>……………………………………………………………….9</w:t>
      </w: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872C5C">
        <w:rPr>
          <w:sz w:val="28"/>
          <w:szCs w:val="28"/>
        </w:rPr>
        <w:t>………………………………………….…………10</w:t>
      </w:r>
    </w:p>
    <w:p w:rsidR="00073A50" w:rsidRDefault="00073A50" w:rsidP="00073A50">
      <w:pPr>
        <w:ind w:left="540"/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right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724A1D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методическая разработка  предназначена для учителей музыки, работающих в общеобразовательных школах. Она содержит комплекс вокально-хоровых упражнений</w:t>
      </w:r>
      <w:r w:rsidR="00F04B0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для распевания хорового коллектива.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и упражнения выдержаны в народной манере, т.</w:t>
      </w:r>
      <w:r w:rsidR="001068E0">
        <w:rPr>
          <w:sz w:val="28"/>
          <w:szCs w:val="28"/>
        </w:rPr>
        <w:t>к. именно она близка к разговорной речи человека. Данный комплекс</w:t>
      </w:r>
      <w:r w:rsidR="00F04B07">
        <w:rPr>
          <w:sz w:val="28"/>
          <w:szCs w:val="28"/>
        </w:rPr>
        <w:t xml:space="preserve"> упражнений</w:t>
      </w:r>
      <w:r w:rsidR="001068E0">
        <w:rPr>
          <w:sz w:val="28"/>
          <w:szCs w:val="28"/>
        </w:rPr>
        <w:t xml:space="preserve"> может использовать</w:t>
      </w:r>
      <w:r w:rsidR="00F04B07">
        <w:rPr>
          <w:sz w:val="28"/>
          <w:szCs w:val="28"/>
        </w:rPr>
        <w:t>с</w:t>
      </w:r>
      <w:r w:rsidR="001068E0">
        <w:rPr>
          <w:sz w:val="28"/>
          <w:szCs w:val="28"/>
        </w:rPr>
        <w:t>я не тол</w:t>
      </w:r>
      <w:r w:rsidR="00F04B07">
        <w:rPr>
          <w:sz w:val="28"/>
          <w:szCs w:val="28"/>
        </w:rPr>
        <w:t xml:space="preserve">ько на уроках, но и при работе </w:t>
      </w:r>
      <w:r w:rsidR="001068E0">
        <w:rPr>
          <w:sz w:val="28"/>
          <w:szCs w:val="28"/>
        </w:rPr>
        <w:t xml:space="preserve">во внеурочной деятельности. </w:t>
      </w:r>
      <w:r w:rsidR="00D80191">
        <w:rPr>
          <w:sz w:val="28"/>
          <w:szCs w:val="28"/>
        </w:rPr>
        <w:t>Некоторые учителя игнорируют этот этап работы, ссылаясь на недостаточность времени на уроке или отсутствие методического материала.</w:t>
      </w:r>
      <w:r w:rsidR="001068E0">
        <w:rPr>
          <w:sz w:val="28"/>
          <w:szCs w:val="28"/>
        </w:rPr>
        <w:t xml:space="preserve"> </w:t>
      </w:r>
      <w:r w:rsidR="00D80191">
        <w:rPr>
          <w:sz w:val="28"/>
          <w:szCs w:val="28"/>
        </w:rPr>
        <w:t xml:space="preserve">Я считаю этот этап работы очень важным, т.к. именно распевание позволяет выработать стройность и интонационную точность, слаженность вокального исполнения. Кроме того, </w:t>
      </w:r>
      <w:proofErr w:type="spellStart"/>
      <w:r w:rsidR="00D80191">
        <w:rPr>
          <w:sz w:val="28"/>
          <w:szCs w:val="28"/>
        </w:rPr>
        <w:t>распевки</w:t>
      </w:r>
      <w:proofErr w:type="spellEnd"/>
      <w:r w:rsidR="00D80191">
        <w:rPr>
          <w:sz w:val="28"/>
          <w:szCs w:val="28"/>
        </w:rPr>
        <w:t xml:space="preserve"> и упражнения несут смысловую, эмоциональную</w:t>
      </w:r>
      <w:r w:rsidR="005B0540">
        <w:rPr>
          <w:sz w:val="28"/>
          <w:szCs w:val="28"/>
        </w:rPr>
        <w:t xml:space="preserve">, позитивную </w:t>
      </w:r>
      <w:r w:rsidR="00D80191">
        <w:rPr>
          <w:sz w:val="28"/>
          <w:szCs w:val="28"/>
        </w:rPr>
        <w:t xml:space="preserve"> нагрузку</w:t>
      </w:r>
      <w:r w:rsidR="005B0540">
        <w:rPr>
          <w:sz w:val="28"/>
          <w:szCs w:val="28"/>
        </w:rPr>
        <w:t>, выполняются на «полуулыбке». И урок, начавшийся в такой атмосфере, проходит легко и интересно.</w:t>
      </w:r>
      <w:r w:rsidR="00D80191">
        <w:rPr>
          <w:sz w:val="28"/>
          <w:szCs w:val="28"/>
        </w:rPr>
        <w:t xml:space="preserve"> </w:t>
      </w:r>
      <w:r w:rsidR="00F04B07">
        <w:rPr>
          <w:sz w:val="28"/>
          <w:szCs w:val="28"/>
        </w:rPr>
        <w:t xml:space="preserve">Обращение к народной музыке, фольклору позволяет решать несколько задач: </w:t>
      </w:r>
      <w:proofErr w:type="gramStart"/>
      <w:r w:rsidR="00F04B07">
        <w:rPr>
          <w:sz w:val="28"/>
          <w:szCs w:val="28"/>
        </w:rPr>
        <w:t>учебную</w:t>
      </w:r>
      <w:proofErr w:type="gramEnd"/>
      <w:r w:rsidR="00F04B07">
        <w:rPr>
          <w:sz w:val="28"/>
          <w:szCs w:val="28"/>
        </w:rPr>
        <w:t>, воспитательную, творческую</w:t>
      </w:r>
      <w:r w:rsidR="00D80191">
        <w:rPr>
          <w:sz w:val="28"/>
          <w:szCs w:val="28"/>
        </w:rPr>
        <w:t>.</w:t>
      </w:r>
    </w:p>
    <w:p w:rsidR="004C334A" w:rsidRDefault="001068E0" w:rsidP="005B0540">
      <w:pPr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0DE" w:rsidRPr="00F320DE">
        <w:rPr>
          <w:b/>
          <w:color w:val="000000"/>
          <w:sz w:val="28"/>
          <w:szCs w:val="28"/>
        </w:rPr>
        <w:t>К сожалению</w:t>
      </w:r>
      <w:r>
        <w:rPr>
          <w:color w:val="000000"/>
          <w:sz w:val="28"/>
          <w:szCs w:val="28"/>
        </w:rPr>
        <w:t>, на сегодняшний день</w:t>
      </w:r>
      <w:r w:rsidR="00F320DE" w:rsidRPr="00F320DE">
        <w:rPr>
          <w:color w:val="000000"/>
          <w:sz w:val="28"/>
          <w:szCs w:val="28"/>
        </w:rPr>
        <w:t xml:space="preserve"> </w:t>
      </w:r>
      <w:r w:rsidR="004C334A">
        <w:rPr>
          <w:color w:val="000000"/>
          <w:sz w:val="28"/>
          <w:szCs w:val="28"/>
        </w:rPr>
        <w:t xml:space="preserve"> учитель музыки испытывает затруднения с выбором песенного репертуара. </w:t>
      </w:r>
      <w:proofErr w:type="gramStart"/>
      <w:r w:rsidR="004C334A">
        <w:rPr>
          <w:color w:val="000000"/>
          <w:sz w:val="28"/>
          <w:szCs w:val="28"/>
        </w:rPr>
        <w:t>К</w:t>
      </w:r>
      <w:proofErr w:type="gramEnd"/>
      <w:r w:rsidR="004C334A">
        <w:rPr>
          <w:color w:val="000000"/>
          <w:sz w:val="28"/>
          <w:szCs w:val="28"/>
        </w:rPr>
        <w:t xml:space="preserve"> </w:t>
      </w:r>
      <w:proofErr w:type="gramStart"/>
      <w:r w:rsidR="004C334A">
        <w:rPr>
          <w:color w:val="000000"/>
          <w:sz w:val="28"/>
          <w:szCs w:val="28"/>
        </w:rPr>
        <w:t>народной</w:t>
      </w:r>
      <w:proofErr w:type="gramEnd"/>
      <w:r w:rsidR="004C334A">
        <w:rPr>
          <w:color w:val="000000"/>
          <w:sz w:val="28"/>
          <w:szCs w:val="28"/>
        </w:rPr>
        <w:t xml:space="preserve"> музыки обращаются все реже, предпочитая современные «песни-однодневки».</w:t>
      </w:r>
      <w:r w:rsidR="00CC5834">
        <w:rPr>
          <w:color w:val="000000"/>
          <w:sz w:val="28"/>
          <w:szCs w:val="28"/>
        </w:rPr>
        <w:t xml:space="preserve"> Хотя народная песня, фольклор – это огромный пласт музыкального искусства, несущих в себе веру, добро, любовь</w:t>
      </w:r>
      <w:r w:rsidR="00724A1D">
        <w:rPr>
          <w:color w:val="000000"/>
          <w:sz w:val="28"/>
          <w:szCs w:val="28"/>
        </w:rPr>
        <w:t>,</w:t>
      </w:r>
      <w:r w:rsidR="00CC5834">
        <w:rPr>
          <w:color w:val="000000"/>
          <w:sz w:val="28"/>
          <w:szCs w:val="28"/>
        </w:rPr>
        <w:t xml:space="preserve">  на котором можно и нужно строить личностное и творческое развитие учащихся.</w:t>
      </w:r>
    </w:p>
    <w:p w:rsidR="00F320DE" w:rsidRPr="00F320DE" w:rsidRDefault="00F320DE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</w:p>
    <w:p w:rsidR="00F320DE" w:rsidRPr="00F320DE" w:rsidRDefault="00F320DE" w:rsidP="00F320DE">
      <w:pPr>
        <w:shd w:val="clear" w:color="auto" w:fill="FFFFFF"/>
        <w:ind w:firstLine="567"/>
        <w:jc w:val="both"/>
        <w:rPr>
          <w:sz w:val="28"/>
          <w:szCs w:val="28"/>
        </w:rPr>
      </w:pPr>
      <w:r w:rsidRPr="00F320DE">
        <w:rPr>
          <w:sz w:val="28"/>
          <w:szCs w:val="28"/>
        </w:rPr>
        <w:t xml:space="preserve">Педагогический опыт и анализ литературы по теме позволил выявить мне несколько </w:t>
      </w:r>
      <w:r w:rsidRPr="00F320DE">
        <w:rPr>
          <w:b/>
          <w:sz w:val="28"/>
          <w:szCs w:val="28"/>
        </w:rPr>
        <w:t>противоречий:</w:t>
      </w:r>
    </w:p>
    <w:p w:rsidR="00F320DE" w:rsidRPr="00F320DE" w:rsidRDefault="00F320DE" w:rsidP="00F320D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F320DE">
        <w:rPr>
          <w:b/>
          <w:sz w:val="28"/>
          <w:szCs w:val="28"/>
        </w:rPr>
        <w:t xml:space="preserve">- </w:t>
      </w:r>
      <w:r w:rsidRPr="00F320DE">
        <w:rPr>
          <w:b/>
          <w:color w:val="FF0000"/>
          <w:sz w:val="28"/>
          <w:szCs w:val="28"/>
        </w:rPr>
        <w:t xml:space="preserve"> </w:t>
      </w:r>
      <w:r w:rsidRPr="00F320DE">
        <w:rPr>
          <w:b/>
          <w:sz w:val="28"/>
          <w:szCs w:val="28"/>
        </w:rPr>
        <w:t>между необходимостью возрождения духовно-нравственного воспитания</w:t>
      </w:r>
      <w:r w:rsidRPr="00F320DE">
        <w:rPr>
          <w:sz w:val="28"/>
          <w:szCs w:val="28"/>
        </w:rPr>
        <w:t xml:space="preserve"> школьников </w:t>
      </w:r>
      <w:r w:rsidRPr="00F320DE">
        <w:rPr>
          <w:b/>
          <w:sz w:val="28"/>
          <w:szCs w:val="28"/>
        </w:rPr>
        <w:t>и недостаточной разработанностью</w:t>
      </w:r>
      <w:r w:rsidRPr="00F320DE">
        <w:rPr>
          <w:b/>
          <w:color w:val="000000"/>
          <w:sz w:val="28"/>
          <w:szCs w:val="28"/>
        </w:rPr>
        <w:t xml:space="preserve"> системы</w:t>
      </w:r>
      <w:r w:rsidRPr="00F320DE">
        <w:rPr>
          <w:color w:val="000000"/>
          <w:sz w:val="28"/>
          <w:szCs w:val="28"/>
        </w:rPr>
        <w:t xml:space="preserve"> такого воспитания </w:t>
      </w:r>
      <w:r w:rsidRPr="00F320DE">
        <w:rPr>
          <w:b/>
          <w:color w:val="000000"/>
          <w:sz w:val="28"/>
          <w:szCs w:val="28"/>
        </w:rPr>
        <w:t>в учебном процессе;</w:t>
      </w:r>
    </w:p>
    <w:p w:rsidR="00F320DE" w:rsidRPr="00F320DE" w:rsidRDefault="00F320DE" w:rsidP="00F320D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F320DE">
        <w:rPr>
          <w:color w:val="000000"/>
          <w:sz w:val="28"/>
          <w:szCs w:val="28"/>
        </w:rPr>
        <w:t xml:space="preserve">- </w:t>
      </w:r>
      <w:r w:rsidRPr="00F320DE">
        <w:rPr>
          <w:b/>
          <w:color w:val="000000"/>
          <w:sz w:val="28"/>
          <w:szCs w:val="28"/>
        </w:rPr>
        <w:t>между</w:t>
      </w:r>
      <w:r w:rsidRPr="00F320DE">
        <w:rPr>
          <w:color w:val="000000"/>
          <w:sz w:val="28"/>
          <w:szCs w:val="28"/>
        </w:rPr>
        <w:t xml:space="preserve"> </w:t>
      </w:r>
      <w:r w:rsidRPr="00F320DE">
        <w:rPr>
          <w:b/>
          <w:color w:val="000000"/>
          <w:sz w:val="28"/>
          <w:szCs w:val="28"/>
        </w:rPr>
        <w:t>педагогическими возможностями музыкального фольклора</w:t>
      </w:r>
      <w:r w:rsidRPr="00F320DE">
        <w:rPr>
          <w:color w:val="000000"/>
          <w:sz w:val="28"/>
          <w:szCs w:val="28"/>
        </w:rPr>
        <w:t xml:space="preserve">, </w:t>
      </w:r>
      <w:r w:rsidRPr="00F320DE">
        <w:rPr>
          <w:sz w:val="28"/>
          <w:szCs w:val="28"/>
        </w:rPr>
        <w:t>осознанием</w:t>
      </w:r>
      <w:r w:rsidRPr="00F320DE">
        <w:rPr>
          <w:color w:val="000000"/>
          <w:sz w:val="28"/>
          <w:szCs w:val="28"/>
        </w:rPr>
        <w:t xml:space="preserve"> необходимости включения региональной культуры  в музыкально-образовательный процесс </w:t>
      </w:r>
      <w:r w:rsidRPr="00F320DE">
        <w:rPr>
          <w:b/>
          <w:color w:val="000000"/>
          <w:sz w:val="28"/>
          <w:szCs w:val="28"/>
        </w:rPr>
        <w:t xml:space="preserve">и недостаточностью </w:t>
      </w:r>
      <w:r w:rsidRPr="00F320DE">
        <w:rPr>
          <w:color w:val="000000"/>
          <w:sz w:val="28"/>
          <w:szCs w:val="28"/>
        </w:rPr>
        <w:t xml:space="preserve">  соответствующего </w:t>
      </w:r>
      <w:r w:rsidRPr="00F320DE">
        <w:rPr>
          <w:b/>
          <w:color w:val="000000"/>
          <w:sz w:val="28"/>
          <w:szCs w:val="28"/>
        </w:rPr>
        <w:t xml:space="preserve">методического обеспечения. </w:t>
      </w:r>
    </w:p>
    <w:p w:rsidR="00F320DE" w:rsidRDefault="00F320DE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color w:val="000000"/>
          <w:sz w:val="28"/>
          <w:szCs w:val="28"/>
        </w:rPr>
      </w:pPr>
      <w:r w:rsidRPr="001D30E0">
        <w:rPr>
          <w:sz w:val="28"/>
          <w:szCs w:val="28"/>
        </w:rPr>
        <w:t>Народная песня на начальном воспитании ребёнка играет огромную роль. Её нельзя ничем  заменить.</w:t>
      </w:r>
      <w:r w:rsidRPr="001D30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30E0">
        <w:rPr>
          <w:color w:val="000000"/>
          <w:sz w:val="28"/>
          <w:szCs w:val="28"/>
        </w:rPr>
        <w:t>Народная музыка достаточно легка для понимания детей и при этом имеет богатую эмоциональную окраску, передавая различные чувства. Слушая ее, ребенок учится сопереживать, проникаясь радостью либо грустью</w:t>
      </w:r>
      <w:r w:rsidR="002004F0">
        <w:rPr>
          <w:color w:val="000000"/>
          <w:sz w:val="28"/>
          <w:szCs w:val="28"/>
        </w:rPr>
        <w:t>.</w:t>
      </w:r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  <w:r w:rsidRPr="001D30E0">
        <w:rPr>
          <w:sz w:val="28"/>
          <w:szCs w:val="28"/>
        </w:rPr>
        <w:t>Фольклор, вобравший в себя народную мудрость, в интересной и занимательной форме передаёт подрастающему поколению эстетические, нравственные, трудовые идеалы.</w:t>
      </w:r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  <w:r w:rsidRPr="001D30E0">
        <w:rPr>
          <w:sz w:val="28"/>
          <w:szCs w:val="28"/>
        </w:rPr>
        <w:t xml:space="preserve"> В русских народных песнях присутствует образ родной земли.  </w:t>
      </w:r>
      <w:proofErr w:type="gramStart"/>
      <w:r w:rsidRPr="001D30E0">
        <w:rPr>
          <w:sz w:val="28"/>
          <w:szCs w:val="28"/>
        </w:rPr>
        <w:t xml:space="preserve">На  таких песнях развивается чувство прекрасного, любовь и бережливое отношение к родному краю.  </w:t>
      </w:r>
      <w:proofErr w:type="gramEnd"/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  <w:r w:rsidRPr="001D30E0">
        <w:rPr>
          <w:sz w:val="28"/>
          <w:szCs w:val="28"/>
        </w:rPr>
        <w:lastRenderedPageBreak/>
        <w:t xml:space="preserve"> Русский фольклор глубоко патриотичен. В песнях прославляются труженики, защитники Родины. Эти песни воспитывают в детях храбрость, гордость за Родину, восхищение героическими поступками. </w:t>
      </w:r>
    </w:p>
    <w:p w:rsidR="00073A50" w:rsidRDefault="00073A50" w:rsidP="00073A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психофизические особенности  школьников, на уроках музыки следует применять разнообразные формы и методы работы. В частности, игровой метод ведения урока превращает тренинг вокально-певческих навыков в занимательный, увлекательный процесс.</w:t>
      </w:r>
      <w:r>
        <w:t xml:space="preserve"> </w:t>
      </w:r>
      <w:r>
        <w:rPr>
          <w:sz w:val="28"/>
          <w:szCs w:val="28"/>
        </w:rPr>
        <w:t xml:space="preserve">Применение же музыкально - </w:t>
      </w:r>
      <w:proofErr w:type="gramStart"/>
      <w:r>
        <w:rPr>
          <w:sz w:val="28"/>
          <w:szCs w:val="28"/>
        </w:rPr>
        <w:t>ритмических упражнений</w:t>
      </w:r>
      <w:proofErr w:type="gramEnd"/>
      <w:r>
        <w:rPr>
          <w:sz w:val="28"/>
          <w:szCs w:val="28"/>
        </w:rPr>
        <w:t xml:space="preserve"> во время распевания приводит к развитию таких важных качеств и умений, как внимательность, хорошая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координация движений, быстрота реакции, ощущение пульсации, развитие метро – ритмического мышления.</w:t>
      </w:r>
    </w:p>
    <w:p w:rsidR="00073A50" w:rsidRDefault="00073A50" w:rsidP="00073A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При распевании хорового коллектива на начальном этапе обучения вместе с упражнениями рекомендуется использование примеров детского народного фольклора.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прибаутки, народные игры с пением - именно</w:t>
      </w:r>
      <w:r>
        <w:rPr>
          <w:i/>
        </w:rPr>
        <w:t xml:space="preserve"> </w:t>
      </w:r>
      <w:r>
        <w:rPr>
          <w:sz w:val="28"/>
          <w:szCs w:val="28"/>
        </w:rPr>
        <w:t xml:space="preserve">эти песенные жанры, словно специально созданы народом для развития детских вокальных качеств.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Слогоритм</w:t>
      </w:r>
      <w:proofErr w:type="spellEnd"/>
      <w:r>
        <w:rPr>
          <w:sz w:val="28"/>
          <w:szCs w:val="28"/>
        </w:rPr>
        <w:t xml:space="preserve"> той или иной песни обуславливает комплексно</w:t>
      </w:r>
      <w:r w:rsidR="004C4257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развивающие музыкально-ритмические упражнения, которые становятся понятными ребёнку благодаря собственному активному участию: в музыкально-ритмических движениях (шагах, притопах, прыжках), с содержанием элементарных музыкальных жестов (хлопков, шлепков, покачивания руками). Начальный этап музыкально-ритмического воспитания начинается с приобщения к простейшим однородным ритмическим конструкциям, равномерной пульсации. Ритмическая единица хлопков, притопов, шагов может быть различной: четверть, восьмая, шестнадцатая. Внимание детей сосредоточено на повторности сопровождающих пение движений.          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Распевание проводится в начале занятий. Разучивание песенных фрагментов и упражнений должны происходить с голоса преподавателя. В этом случае внимание детей активизируется, они привыкают контролировать звучание собственного голоса, развивают свободу вокального интонирования.</w:t>
      </w:r>
    </w:p>
    <w:p w:rsidR="00073A50" w:rsidRDefault="00073A50" w:rsidP="00073A5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Упражнения должны быть разнообразны по музыкальному материалу и техническим задачам. Пение должно проходить живо, интересно, эмоционально. Время для распевания определяется педагогом в зависимости от конкретной ситуации. Иногда необходимо </w:t>
      </w:r>
      <w:r w:rsidR="006D5E2E">
        <w:rPr>
          <w:sz w:val="28"/>
          <w:szCs w:val="28"/>
        </w:rPr>
        <w:t>посвятить пению упражнений не 10-15</w:t>
      </w:r>
      <w:r>
        <w:rPr>
          <w:sz w:val="28"/>
          <w:szCs w:val="28"/>
        </w:rPr>
        <w:t xml:space="preserve"> минут, а гораздо больше, т.к. дальнейший ход занятия во многом зависит от вокальной "формы", а иногда несколько меньше, в зависимости от состояния поющих.</w:t>
      </w:r>
      <w:r>
        <w:rPr>
          <w:i/>
          <w:sz w:val="28"/>
          <w:szCs w:val="28"/>
        </w:rPr>
        <w:t xml:space="preserve">                                                               </w:t>
      </w:r>
    </w:p>
    <w:p w:rsidR="00073A50" w:rsidRDefault="00073A50" w:rsidP="00073A50">
      <w:pPr>
        <w:jc w:val="both"/>
        <w:rPr>
          <w:b/>
          <w:sz w:val="28"/>
          <w:szCs w:val="28"/>
        </w:rPr>
      </w:pPr>
    </w:p>
    <w:p w:rsidR="00073A50" w:rsidRDefault="00073A50" w:rsidP="00073A50">
      <w:pPr>
        <w:jc w:val="both"/>
        <w:rPr>
          <w:b/>
          <w:sz w:val="28"/>
          <w:szCs w:val="28"/>
        </w:rPr>
      </w:pPr>
    </w:p>
    <w:p w:rsidR="001D30E0" w:rsidRPr="001D30E0" w:rsidRDefault="00073A50" w:rsidP="001D30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 w:rsidR="001D30E0">
        <w:rPr>
          <w:b/>
          <w:sz w:val="28"/>
          <w:szCs w:val="28"/>
        </w:rPr>
        <w:t xml:space="preserve">ь: </w:t>
      </w:r>
      <w:r w:rsidR="001D30E0" w:rsidRPr="001D30E0">
        <w:rPr>
          <w:sz w:val="28"/>
          <w:szCs w:val="28"/>
        </w:rPr>
        <w:t>теоретически обосновать и проверить  на практике  педагогические возможности музыкального  фольклора в духовно-нравственном</w:t>
      </w:r>
      <w:r w:rsidR="001D30E0">
        <w:rPr>
          <w:sz w:val="28"/>
          <w:szCs w:val="28"/>
        </w:rPr>
        <w:t xml:space="preserve"> и вокально-хоровом</w:t>
      </w:r>
      <w:r w:rsidR="001D30E0" w:rsidRPr="001D30E0">
        <w:rPr>
          <w:sz w:val="28"/>
          <w:szCs w:val="28"/>
        </w:rPr>
        <w:t xml:space="preserve"> воспитании школьников.</w:t>
      </w:r>
    </w:p>
    <w:p w:rsidR="001D30E0" w:rsidRPr="00746D79" w:rsidRDefault="001D30E0" w:rsidP="001D30E0">
      <w:pPr>
        <w:jc w:val="both"/>
      </w:pPr>
      <w:r>
        <w:lastRenderedPageBreak/>
        <w:t xml:space="preserve">      </w:t>
      </w:r>
      <w:r w:rsidRPr="00746D79">
        <w:t xml:space="preserve"> </w:t>
      </w:r>
      <w:r>
        <w:rPr>
          <w:b/>
          <w:sz w:val="28"/>
          <w:szCs w:val="28"/>
        </w:rPr>
        <w:t xml:space="preserve">Задачи: </w:t>
      </w:r>
    </w:p>
    <w:p w:rsidR="00073A50" w:rsidRDefault="001D30E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3A50">
        <w:rPr>
          <w:sz w:val="28"/>
          <w:szCs w:val="28"/>
        </w:rPr>
        <w:t xml:space="preserve">бучение пению в народной манере; 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совершенствование навыков ансамблевого исполнительства;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вокального слуха и певческого голоса;</w:t>
      </w:r>
    </w:p>
    <w:p w:rsidR="00073A50" w:rsidRDefault="00073A50" w:rsidP="007A416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открытого, яркого, полетного певческого звука;</w:t>
      </w:r>
    </w:p>
    <w:p w:rsidR="00073A50" w:rsidRPr="007A4167" w:rsidRDefault="00073A50" w:rsidP="007A416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A4167">
        <w:rPr>
          <w:sz w:val="28"/>
          <w:szCs w:val="28"/>
        </w:rPr>
        <w:t xml:space="preserve">постепенное развитие диапазона голоса от </w:t>
      </w:r>
      <w:proofErr w:type="spellStart"/>
      <w:r w:rsidRPr="007A4167">
        <w:rPr>
          <w:sz w:val="28"/>
          <w:szCs w:val="28"/>
        </w:rPr>
        <w:t>примарной</w:t>
      </w:r>
      <w:proofErr w:type="spellEnd"/>
      <w:r w:rsidRPr="007A4167">
        <w:rPr>
          <w:sz w:val="28"/>
          <w:szCs w:val="28"/>
        </w:rPr>
        <w:t xml:space="preserve"> зоны;</w:t>
      </w:r>
    </w:p>
    <w:p w:rsidR="007A4167" w:rsidRPr="007A4167" w:rsidRDefault="007A4167" w:rsidP="007A4167">
      <w:pPr>
        <w:pStyle w:val="1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 w:rsidR="00073A50">
        <w:rPr>
          <w:sz w:val="28"/>
          <w:szCs w:val="28"/>
        </w:rPr>
        <w:t>развитие метро – ритмического мышления;</w:t>
      </w:r>
    </w:p>
    <w:p w:rsidR="007A4167" w:rsidRPr="00A40E04" w:rsidRDefault="007A4167" w:rsidP="007A4167">
      <w:pPr>
        <w:pStyle w:val="1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с</w:t>
      </w:r>
      <w:r w:rsidRPr="00A40E04">
        <w:rPr>
          <w:sz w:val="28"/>
          <w:szCs w:val="28"/>
        </w:rPr>
        <w:t>пособствовать формированию</w:t>
      </w:r>
      <w:r>
        <w:rPr>
          <w:sz w:val="28"/>
          <w:szCs w:val="28"/>
        </w:rPr>
        <w:t xml:space="preserve"> вокальной культуры как неотъемлемой части</w:t>
      </w:r>
      <w:r w:rsidRPr="00A40E04">
        <w:rPr>
          <w:sz w:val="28"/>
          <w:szCs w:val="28"/>
        </w:rPr>
        <w:t xml:space="preserve"> духовной культуры;</w:t>
      </w:r>
    </w:p>
    <w:p w:rsidR="00073A50" w:rsidRPr="007A4167" w:rsidRDefault="00073A50" w:rsidP="007A4167">
      <w:pPr>
        <w:ind w:left="180"/>
        <w:jc w:val="both"/>
        <w:rPr>
          <w:sz w:val="28"/>
          <w:szCs w:val="28"/>
        </w:rPr>
      </w:pPr>
    </w:p>
    <w:p w:rsidR="007A4167" w:rsidRDefault="007A4167" w:rsidP="007A4167">
      <w:pPr>
        <w:ind w:left="540"/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Прогнозируемый результат</w:t>
      </w:r>
      <w:r>
        <w:rPr>
          <w:sz w:val="28"/>
          <w:szCs w:val="28"/>
        </w:rPr>
        <w:t>:</w:t>
      </w:r>
    </w:p>
    <w:p w:rsidR="00073A50" w:rsidRDefault="00073A50" w:rsidP="00073A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начального периода</w:t>
      </w:r>
      <w:r w:rsidR="001D30E0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учащиеся должны приобрести следующие умения и навыки: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свободно, легко, звонко в речевой манере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звуки различной высоты;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передать интонацией голоса различные чувства: удивление, радость, страх, грусть и т.д.;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 интонировать </w:t>
      </w:r>
      <w:proofErr w:type="spellStart"/>
      <w:r>
        <w:rPr>
          <w:sz w:val="28"/>
          <w:szCs w:val="28"/>
        </w:rPr>
        <w:t>разножанровые</w:t>
      </w:r>
      <w:proofErr w:type="spellEnd"/>
      <w:r>
        <w:rPr>
          <w:sz w:val="28"/>
          <w:szCs w:val="28"/>
        </w:rPr>
        <w:t xml:space="preserve"> и разнохарактерные песни;</w:t>
      </w:r>
    </w:p>
    <w:p w:rsidR="00073A50" w:rsidRDefault="00073A50" w:rsidP="0012241E">
      <w:pPr>
        <w:ind w:left="180"/>
        <w:jc w:val="both"/>
        <w:rPr>
          <w:sz w:val="28"/>
          <w:szCs w:val="28"/>
        </w:rPr>
      </w:pPr>
    </w:p>
    <w:p w:rsidR="003C2285" w:rsidRDefault="003C2285" w:rsidP="003C2285">
      <w:pPr>
        <w:ind w:left="540"/>
        <w:jc w:val="both"/>
        <w:rPr>
          <w:sz w:val="28"/>
          <w:szCs w:val="28"/>
        </w:rPr>
      </w:pPr>
      <w:r w:rsidRPr="001D30E0">
        <w:rPr>
          <w:b/>
          <w:sz w:val="28"/>
          <w:szCs w:val="28"/>
        </w:rPr>
        <w:t>Принцип построения работы:</w:t>
      </w:r>
      <w:r>
        <w:rPr>
          <w:sz w:val="28"/>
          <w:szCs w:val="28"/>
        </w:rPr>
        <w:t xml:space="preserve">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.</w:t>
      </w:r>
    </w:p>
    <w:p w:rsidR="00073A50" w:rsidRDefault="00073A50" w:rsidP="00073A50">
      <w:pPr>
        <w:jc w:val="both"/>
        <w:rPr>
          <w:sz w:val="28"/>
          <w:szCs w:val="28"/>
        </w:rPr>
      </w:pPr>
    </w:p>
    <w:p w:rsidR="001368E9" w:rsidRDefault="001368E9" w:rsidP="00073A50">
      <w:pPr>
        <w:jc w:val="both"/>
        <w:rPr>
          <w:sz w:val="28"/>
          <w:szCs w:val="28"/>
        </w:rPr>
      </w:pPr>
    </w:p>
    <w:p w:rsidR="001368E9" w:rsidRDefault="001368E9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724A1D" w:rsidRDefault="00724A1D" w:rsidP="00073A50">
      <w:pPr>
        <w:jc w:val="both"/>
        <w:rPr>
          <w:sz w:val="28"/>
          <w:szCs w:val="28"/>
        </w:rPr>
      </w:pPr>
    </w:p>
    <w:p w:rsidR="00724A1D" w:rsidRDefault="00724A1D" w:rsidP="00073A50">
      <w:pPr>
        <w:jc w:val="both"/>
        <w:rPr>
          <w:sz w:val="28"/>
          <w:szCs w:val="28"/>
        </w:rPr>
      </w:pPr>
    </w:p>
    <w:p w:rsidR="00724A1D" w:rsidRDefault="00724A1D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ПЕВЧЕСКАЯ УСТАНОВКА:</w:t>
      </w:r>
    </w:p>
    <w:p w:rsidR="00073A50" w:rsidRDefault="00073A50" w:rsidP="00073A50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корпуса. Артикуляция при пении, губы упруги, подвижны. Голову держать прямо, без напряжения, рот открывать свободно.</w:t>
      </w:r>
    </w:p>
    <w:p w:rsidR="00073A50" w:rsidRDefault="00073A50" w:rsidP="00073A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ВОКАЛЬНЫЕ УПРАЖНЕНИЯ, ПОПЕВКИ </w:t>
      </w:r>
    </w:p>
    <w:p w:rsidR="003D15D3" w:rsidRPr="003D15D3" w:rsidRDefault="003D15D3" w:rsidP="00073A50">
      <w:pPr>
        <w:rPr>
          <w:sz w:val="28"/>
          <w:szCs w:val="28"/>
        </w:rPr>
      </w:pPr>
      <w:r w:rsidRPr="003D15D3">
        <w:rPr>
          <w:sz w:val="28"/>
          <w:szCs w:val="28"/>
        </w:rPr>
        <w:t xml:space="preserve">Распевание начинается от </w:t>
      </w:r>
      <w:proofErr w:type="spellStart"/>
      <w:r w:rsidRPr="003D15D3">
        <w:rPr>
          <w:sz w:val="28"/>
          <w:szCs w:val="28"/>
        </w:rPr>
        <w:t>примарных</w:t>
      </w:r>
      <w:proofErr w:type="spellEnd"/>
      <w:r w:rsidRPr="003D15D3">
        <w:rPr>
          <w:sz w:val="28"/>
          <w:szCs w:val="28"/>
        </w:rPr>
        <w:t xml:space="preserve"> тонов унисона с последующим переходом до 2,3,4,5 </w:t>
      </w:r>
      <w:proofErr w:type="gramStart"/>
      <w:r w:rsidRPr="003D15D3">
        <w:rPr>
          <w:sz w:val="28"/>
          <w:szCs w:val="28"/>
        </w:rPr>
        <w:t>интервальные</w:t>
      </w:r>
      <w:proofErr w:type="gramEnd"/>
      <w:r w:rsidRPr="003D15D3">
        <w:rPr>
          <w:sz w:val="28"/>
          <w:szCs w:val="28"/>
        </w:rPr>
        <w:t xml:space="preserve"> </w:t>
      </w:r>
      <w:proofErr w:type="spellStart"/>
      <w:r w:rsidRPr="003D15D3">
        <w:rPr>
          <w:sz w:val="28"/>
          <w:szCs w:val="28"/>
        </w:rPr>
        <w:t>попевки</w:t>
      </w:r>
      <w:proofErr w:type="spellEnd"/>
      <w:r w:rsidRPr="003D15D3">
        <w:rPr>
          <w:sz w:val="28"/>
          <w:szCs w:val="28"/>
        </w:rPr>
        <w:t>.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РАСПЕВАНИЕ ГЛАСНЫХ ЗВУКОВ:</w:t>
      </w:r>
    </w:p>
    <w:p w:rsidR="003C2285" w:rsidRDefault="00073A50" w:rsidP="00073A50">
      <w:pPr>
        <w:rPr>
          <w:sz w:val="28"/>
          <w:szCs w:val="28"/>
        </w:rPr>
      </w:pPr>
      <w:r w:rsidRPr="007F694F"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Пение закрытым ртом. «Три вступления».</w:t>
      </w:r>
      <w:r w:rsidR="003C2285">
        <w:rPr>
          <w:sz w:val="28"/>
          <w:szCs w:val="28"/>
        </w:rPr>
        <w:t xml:space="preserve"> Тренирует слаженное вступление и окончание пения.</w:t>
      </w:r>
    </w:p>
    <w:p w:rsidR="007F694F" w:rsidRDefault="003D15D3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2285" w:rsidRPr="007F694F">
        <w:rPr>
          <w:b/>
          <w:sz w:val="28"/>
          <w:szCs w:val="28"/>
        </w:rPr>
        <w:t>2.</w:t>
      </w:r>
      <w:r w:rsidR="003C2285">
        <w:rPr>
          <w:sz w:val="28"/>
          <w:szCs w:val="28"/>
        </w:rPr>
        <w:t xml:space="preserve"> Пение скороговорок </w:t>
      </w:r>
      <w:r w:rsidR="00C22B7B">
        <w:rPr>
          <w:sz w:val="28"/>
          <w:szCs w:val="28"/>
        </w:rPr>
        <w:t xml:space="preserve">на одном звуке: </w:t>
      </w:r>
    </w:p>
    <w:p w:rsidR="00073A50" w:rsidRDefault="00C22B7B" w:rsidP="00073A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Тары-бары</w:t>
      </w:r>
      <w:proofErr w:type="gramEnd"/>
      <w:r>
        <w:rPr>
          <w:sz w:val="28"/>
          <w:szCs w:val="28"/>
        </w:rPr>
        <w:t>, раста</w:t>
      </w:r>
      <w:r w:rsidR="003C2285">
        <w:rPr>
          <w:sz w:val="28"/>
          <w:szCs w:val="28"/>
        </w:rPr>
        <w:t>бары</w:t>
      </w:r>
    </w:p>
    <w:p w:rsidR="003C2285" w:rsidRDefault="003C2285" w:rsidP="00073A50">
      <w:pPr>
        <w:rPr>
          <w:sz w:val="28"/>
          <w:szCs w:val="28"/>
        </w:rPr>
      </w:pPr>
      <w:r>
        <w:rPr>
          <w:sz w:val="28"/>
          <w:szCs w:val="28"/>
        </w:rPr>
        <w:t>У Варвары куры стары.</w:t>
      </w:r>
    </w:p>
    <w:p w:rsidR="003C2285" w:rsidRDefault="007F694F" w:rsidP="00073A5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22B7B">
        <w:rPr>
          <w:sz w:val="28"/>
          <w:szCs w:val="28"/>
        </w:rPr>
        <w:t xml:space="preserve">уры старенькие, </w:t>
      </w:r>
      <w:proofErr w:type="spellStart"/>
      <w:r w:rsidR="00C22B7B">
        <w:rPr>
          <w:sz w:val="28"/>
          <w:szCs w:val="28"/>
        </w:rPr>
        <w:t>раста</w:t>
      </w:r>
      <w:r w:rsidR="003C2285">
        <w:rPr>
          <w:sz w:val="28"/>
          <w:szCs w:val="28"/>
        </w:rPr>
        <w:t>баренькие</w:t>
      </w:r>
      <w:proofErr w:type="spellEnd"/>
      <w:r w:rsidR="003C2285">
        <w:rPr>
          <w:sz w:val="28"/>
          <w:szCs w:val="28"/>
        </w:rPr>
        <w:t>.</w:t>
      </w:r>
    </w:p>
    <w:p w:rsidR="003C2285" w:rsidRDefault="003C2285" w:rsidP="00073A50">
      <w:pPr>
        <w:rPr>
          <w:sz w:val="28"/>
          <w:szCs w:val="28"/>
        </w:rPr>
      </w:pPr>
    </w:p>
    <w:p w:rsidR="003C2285" w:rsidRDefault="007F694F" w:rsidP="00073A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Елочки-</w:t>
      </w:r>
      <w:r w:rsidR="003C2285">
        <w:rPr>
          <w:sz w:val="28"/>
          <w:szCs w:val="28"/>
        </w:rPr>
        <w:t>сосеночки</w:t>
      </w:r>
      <w:proofErr w:type="spellEnd"/>
      <w:r w:rsidR="003C2285">
        <w:rPr>
          <w:sz w:val="28"/>
          <w:szCs w:val="28"/>
        </w:rPr>
        <w:t xml:space="preserve"> зеленые</w:t>
      </w:r>
      <w:r>
        <w:rPr>
          <w:sz w:val="28"/>
          <w:szCs w:val="28"/>
        </w:rPr>
        <w:t>,</w:t>
      </w:r>
      <w:r w:rsidR="003C2285">
        <w:rPr>
          <w:sz w:val="28"/>
          <w:szCs w:val="28"/>
        </w:rPr>
        <w:t xml:space="preserve"> колючие</w:t>
      </w:r>
      <w:r>
        <w:rPr>
          <w:sz w:val="28"/>
          <w:szCs w:val="28"/>
        </w:rPr>
        <w:t>,</w:t>
      </w:r>
    </w:p>
    <w:p w:rsidR="003C2285" w:rsidRDefault="003C2285" w:rsidP="00073A50">
      <w:pPr>
        <w:rPr>
          <w:sz w:val="28"/>
          <w:szCs w:val="28"/>
        </w:rPr>
      </w:pPr>
      <w:r>
        <w:rPr>
          <w:sz w:val="28"/>
          <w:szCs w:val="28"/>
        </w:rPr>
        <w:t>На Кубани девочки веселые</w:t>
      </w:r>
      <w:r w:rsidR="007F694F">
        <w:rPr>
          <w:sz w:val="28"/>
          <w:szCs w:val="28"/>
        </w:rPr>
        <w:t>,</w:t>
      </w:r>
      <w:r>
        <w:rPr>
          <w:sz w:val="28"/>
          <w:szCs w:val="28"/>
        </w:rPr>
        <w:t xml:space="preserve"> певучие,</w:t>
      </w:r>
    </w:p>
    <w:p w:rsidR="003C2285" w:rsidRDefault="003C2285" w:rsidP="00073A50">
      <w:pPr>
        <w:rPr>
          <w:sz w:val="28"/>
          <w:szCs w:val="28"/>
        </w:rPr>
      </w:pPr>
      <w:r>
        <w:rPr>
          <w:sz w:val="28"/>
          <w:szCs w:val="28"/>
        </w:rPr>
        <w:t>А я парень молодой, неженатый, холостой.</w:t>
      </w:r>
    </w:p>
    <w:p w:rsidR="00266AE1" w:rsidRDefault="00266AE1" w:rsidP="00073A50">
      <w:pPr>
        <w:rPr>
          <w:sz w:val="28"/>
          <w:szCs w:val="28"/>
        </w:rPr>
      </w:pPr>
      <w:r>
        <w:rPr>
          <w:sz w:val="28"/>
          <w:szCs w:val="28"/>
        </w:rPr>
        <w:t>Данные упражнения позволяют тренировать артикуляцию, дикцию, развивают эмоциональность.</w:t>
      </w:r>
    </w:p>
    <w:p w:rsidR="00073A50" w:rsidRDefault="007F694F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 w:rsidR="00073A50">
        <w:rPr>
          <w:b/>
          <w:sz w:val="28"/>
          <w:szCs w:val="28"/>
        </w:rPr>
        <w:t xml:space="preserve"> </w:t>
      </w:r>
      <w:r w:rsidR="00073A50">
        <w:rPr>
          <w:sz w:val="28"/>
          <w:szCs w:val="28"/>
        </w:rPr>
        <w:t>Перед каждым «МА» активный быстрый вдох. Хорошо тренирует опору.</w:t>
      </w:r>
    </w:p>
    <w:p w:rsidR="00073A50" w:rsidRDefault="00073A50" w:rsidP="00073A50">
      <w:pPr>
        <w:ind w:left="720" w:hanging="72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313430" cy="653415"/>
            <wp:effectExtent l="19050" t="0" r="1270" b="0"/>
            <wp:docPr id="1" name="Рисунок 1" descr="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7F694F" w:rsidP="007F694F">
      <w:pPr>
        <w:ind w:left="360"/>
        <w:rPr>
          <w:i/>
          <w:sz w:val="28"/>
          <w:szCs w:val="28"/>
        </w:rPr>
      </w:pPr>
      <w:r w:rsidRPr="007F694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73A50">
        <w:rPr>
          <w:sz w:val="28"/>
          <w:szCs w:val="28"/>
        </w:rPr>
        <w:t>«</w:t>
      </w:r>
      <w:proofErr w:type="spellStart"/>
      <w:r w:rsidR="00073A50">
        <w:rPr>
          <w:sz w:val="28"/>
          <w:szCs w:val="28"/>
        </w:rPr>
        <w:t>Я-ли-я</w:t>
      </w:r>
      <w:proofErr w:type="spellEnd"/>
      <w:r w:rsidR="00073A50">
        <w:rPr>
          <w:sz w:val="28"/>
          <w:szCs w:val="28"/>
        </w:rPr>
        <w:t xml:space="preserve">» </w:t>
      </w:r>
      <w:r w:rsidR="00073A50">
        <w:rPr>
          <w:i/>
          <w:sz w:val="28"/>
          <w:szCs w:val="28"/>
        </w:rPr>
        <w:t>(«</w:t>
      </w:r>
      <w:proofErr w:type="spellStart"/>
      <w:r w:rsidR="00073A50">
        <w:rPr>
          <w:sz w:val="28"/>
          <w:szCs w:val="28"/>
        </w:rPr>
        <w:t>Ё-ли-ё</w:t>
      </w:r>
      <w:proofErr w:type="spellEnd"/>
      <w:r w:rsidR="00073A50">
        <w:rPr>
          <w:i/>
          <w:sz w:val="28"/>
          <w:szCs w:val="28"/>
        </w:rPr>
        <w:t xml:space="preserve">») </w:t>
      </w:r>
      <w:r w:rsidR="00073A50">
        <w:rPr>
          <w:sz w:val="28"/>
          <w:szCs w:val="28"/>
        </w:rPr>
        <w:t xml:space="preserve">Петь «И» очень собранно, через «Е», очень близко, в темпе, но на дыхании. Внизу обязательно озвучивать. На «Ё» всё хорошо открывается. </w:t>
      </w:r>
    </w:p>
    <w:p w:rsidR="00073A50" w:rsidRDefault="00073A50" w:rsidP="00073A50">
      <w:pPr>
        <w:ind w:left="720" w:hanging="720"/>
      </w:pPr>
      <w:r>
        <w:rPr>
          <w:noProof/>
        </w:rPr>
        <w:drawing>
          <wp:inline distT="0" distB="0" distL="0" distR="0">
            <wp:extent cx="5023485" cy="676910"/>
            <wp:effectExtent l="19050" t="0" r="5715" b="0"/>
            <wp:docPr id="2" name="Рисунок 2" descr="я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л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Pr="007F694F" w:rsidRDefault="00073A50" w:rsidP="007F694F">
      <w:pPr>
        <w:pStyle w:val="a5"/>
        <w:numPr>
          <w:ilvl w:val="0"/>
          <w:numId w:val="13"/>
        </w:numPr>
        <w:rPr>
          <w:i/>
          <w:sz w:val="28"/>
          <w:szCs w:val="28"/>
        </w:rPr>
      </w:pPr>
      <w:r w:rsidRPr="007F694F">
        <w:rPr>
          <w:sz w:val="28"/>
          <w:szCs w:val="28"/>
        </w:rPr>
        <w:t xml:space="preserve"> Следить за ровностью звука и высотой позиции. Развивается подвижность голоса.</w:t>
      </w:r>
      <w:r w:rsidR="00724124">
        <w:rPr>
          <w:sz w:val="28"/>
          <w:szCs w:val="28"/>
        </w:rPr>
        <w:t xml:space="preserve"> Петь по полутонам вверх и вниз.</w:t>
      </w:r>
    </w:p>
    <w:p w:rsidR="00073A50" w:rsidRDefault="00724124" w:rsidP="00073A50">
      <w:pPr>
        <w:ind w:left="720" w:hanging="720"/>
      </w:pPr>
      <w:r>
        <w:rPr>
          <w:noProof/>
        </w:rPr>
        <w:drawing>
          <wp:inline distT="0" distB="0" distL="0" distR="0">
            <wp:extent cx="3749675" cy="1160145"/>
            <wp:effectExtent l="19050" t="0" r="3175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7F694F">
      <w:pPr>
        <w:numPr>
          <w:ilvl w:val="0"/>
          <w:numId w:val="13"/>
        </w:numPr>
      </w:pPr>
      <w:r>
        <w:t>«</w:t>
      </w:r>
      <w:proofErr w:type="spellStart"/>
      <w:r>
        <w:rPr>
          <w:sz w:val="28"/>
          <w:szCs w:val="28"/>
        </w:rPr>
        <w:t>А-е-я</w:t>
      </w:r>
      <w:proofErr w:type="spellEnd"/>
      <w:r>
        <w:rPr>
          <w:sz w:val="28"/>
          <w:szCs w:val="28"/>
        </w:rPr>
        <w:t>». Следить за светлым звуком</w:t>
      </w:r>
      <w:r>
        <w:rPr>
          <w:i/>
          <w:sz w:val="28"/>
          <w:szCs w:val="28"/>
        </w:rPr>
        <w:t>.</w:t>
      </w:r>
    </w:p>
    <w:p w:rsidR="00073A50" w:rsidRDefault="00073A50" w:rsidP="00073A50">
      <w:r>
        <w:rPr>
          <w:noProof/>
        </w:rPr>
        <w:drawing>
          <wp:inline distT="0" distB="0" distL="0" distR="0">
            <wp:extent cx="4465320" cy="641350"/>
            <wp:effectExtent l="19050" t="0" r="0" b="0"/>
            <wp:docPr id="4" name="Рисунок 4" descr="а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е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7F694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«Ы-И» Петь на цепном дыхании, спокойно, по руке руководителя изменяется гласная. Упражнение помогает развивать эластичность и подвижность мягкого нёба.</w:t>
      </w:r>
    </w:p>
    <w:p w:rsidR="00073A50" w:rsidRDefault="00073A50" w:rsidP="00073A50">
      <w:pPr>
        <w:rPr>
          <w:i/>
        </w:rPr>
      </w:pPr>
      <w:r>
        <w:rPr>
          <w:i/>
          <w:noProof/>
        </w:rPr>
        <w:drawing>
          <wp:inline distT="0" distB="0" distL="0" distR="0">
            <wp:extent cx="3776345" cy="558165"/>
            <wp:effectExtent l="19050" t="0" r="0" b="0"/>
            <wp:docPr id="5" name="Рисунок 5" descr="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/>
    <w:p w:rsidR="00073A50" w:rsidRPr="0034242D" w:rsidRDefault="00073A50" w:rsidP="00073A50">
      <w:pPr>
        <w:numPr>
          <w:ilvl w:val="0"/>
          <w:numId w:val="13"/>
        </w:numPr>
        <w:tabs>
          <w:tab w:val="num" w:pos="720"/>
        </w:tabs>
        <w:rPr>
          <w:sz w:val="28"/>
          <w:szCs w:val="28"/>
        </w:rPr>
      </w:pPr>
      <w:r>
        <w:t xml:space="preserve"> </w:t>
      </w:r>
      <w:r w:rsidR="004678A6" w:rsidRPr="0034242D">
        <w:rPr>
          <w:sz w:val="28"/>
          <w:szCs w:val="28"/>
        </w:rPr>
        <w:t>«</w:t>
      </w:r>
      <w:proofErr w:type="spellStart"/>
      <w:r w:rsidR="004678A6" w:rsidRPr="0034242D">
        <w:rPr>
          <w:sz w:val="28"/>
          <w:szCs w:val="28"/>
        </w:rPr>
        <w:t>Ох-ти</w:t>
      </w:r>
      <w:proofErr w:type="spellEnd"/>
      <w:r w:rsidRPr="0034242D">
        <w:rPr>
          <w:sz w:val="28"/>
          <w:szCs w:val="28"/>
        </w:rPr>
        <w:t>» Исполнять связно, как бы раскачивая голосом мелодию. Следить, чтобы звук не был плоским, для этого петь с «сердитым» настроением. Открытые гласные помогают найти близкий, светлый звук.</w:t>
      </w:r>
    </w:p>
    <w:p w:rsidR="00073A50" w:rsidRDefault="004678A6" w:rsidP="00073A50">
      <w:pPr>
        <w:rPr>
          <w:sz w:val="28"/>
          <w:szCs w:val="28"/>
        </w:rPr>
      </w:pPr>
      <w:r w:rsidRPr="004678A6">
        <w:rPr>
          <w:noProof/>
          <w:sz w:val="28"/>
          <w:szCs w:val="28"/>
        </w:rPr>
        <w:drawing>
          <wp:inline distT="0" distB="0" distL="0" distR="0">
            <wp:extent cx="4225925" cy="1198880"/>
            <wp:effectExtent l="19050" t="0" r="317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ПЕНИЕ ПОПЕВОК В РАЗЛИЧНОМ ДИАПАЗОНЕ: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    1</w:t>
      </w:r>
      <w:r>
        <w:rPr>
          <w:sz w:val="28"/>
          <w:szCs w:val="28"/>
        </w:rPr>
        <w:t>.</w:t>
      </w:r>
      <w:r w:rsidR="0034242D">
        <w:rPr>
          <w:sz w:val="28"/>
          <w:szCs w:val="28"/>
        </w:rPr>
        <w:t xml:space="preserve">   «Колодец</w:t>
      </w:r>
      <w:r>
        <w:rPr>
          <w:sz w:val="28"/>
          <w:szCs w:val="28"/>
        </w:rPr>
        <w:t xml:space="preserve">». Работа над </w:t>
      </w:r>
      <w:proofErr w:type="spellStart"/>
      <w:r>
        <w:rPr>
          <w:sz w:val="28"/>
          <w:szCs w:val="28"/>
        </w:rPr>
        <w:t>звуковедением</w:t>
      </w:r>
      <w:proofErr w:type="spellEnd"/>
      <w:r>
        <w:rPr>
          <w:sz w:val="28"/>
          <w:szCs w:val="28"/>
        </w:rPr>
        <w:t>; пульсация долгих звуков;</w:t>
      </w:r>
    </w:p>
    <w:p w:rsidR="00073A50" w:rsidRDefault="0034242D" w:rsidP="00073A50">
      <w:pPr>
        <w:ind w:left="360" w:hanging="360"/>
      </w:pPr>
      <w:r w:rsidRPr="0034242D">
        <w:rPr>
          <w:noProof/>
        </w:rPr>
        <w:drawing>
          <wp:inline distT="0" distB="0" distL="0" distR="0">
            <wp:extent cx="5705555" cy="1014292"/>
            <wp:effectExtent l="19050" t="0" r="944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93" cy="101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«Пойду, пойду, да я молоденька» петь в темпе. Можно петь со спадом в конце, можно добавлять бурдон. </w:t>
      </w:r>
    </w:p>
    <w:p w:rsidR="00073A50" w:rsidRDefault="00073A50" w:rsidP="00073A50">
      <w:pPr>
        <w:ind w:left="360" w:hanging="360"/>
      </w:pPr>
      <w:r>
        <w:rPr>
          <w:noProof/>
        </w:rPr>
        <w:drawing>
          <wp:inline distT="0" distB="0" distL="0" distR="0">
            <wp:extent cx="5830570" cy="676910"/>
            <wp:effectExtent l="19050" t="0" r="0" b="0"/>
            <wp:docPr id="8" name="Рисунок 8" descr="пой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йд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43200" cy="688975"/>
            <wp:effectExtent l="19050" t="0" r="0" b="0"/>
            <wp:docPr id="9" name="Рисунок 9" descr="пойду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йду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РАСПЕВКИ ДЛЯ РАЗВИТИЯ ПОДВИЖНОСТИ ГОЛОСОВОГО АППАРАТА:</w:t>
      </w:r>
    </w:p>
    <w:p w:rsidR="00073A50" w:rsidRDefault="00073A50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 «Ты моя, моя долина» - постепенное ускорение темпа, пение           лёгким звуком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, короткие согласные, мелкая артикуляция.</w:t>
      </w:r>
      <w:r>
        <w:rPr>
          <w:b/>
          <w:i/>
          <w:noProof/>
        </w:rPr>
        <w:drawing>
          <wp:inline distT="0" distB="0" distL="0" distR="0">
            <wp:extent cx="5842635" cy="700405"/>
            <wp:effectExtent l="19050" t="0" r="5715" b="0"/>
            <wp:docPr id="10" name="Рисунок 10" descr="долин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лина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drawing>
          <wp:inline distT="0" distB="0" distL="0" distR="0">
            <wp:extent cx="1947545" cy="629285"/>
            <wp:effectExtent l="19050" t="0" r="0" b="0"/>
            <wp:docPr id="11" name="Рисунок 11" descr="долин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лина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2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Чеботуха</w:t>
      </w:r>
      <w:proofErr w:type="spellEnd"/>
      <w:r>
        <w:rPr>
          <w:sz w:val="28"/>
          <w:szCs w:val="28"/>
        </w:rPr>
        <w:t>»</w:t>
      </w:r>
      <w:r>
        <w:rPr>
          <w:i/>
        </w:rPr>
        <w:t xml:space="preserve"> </w:t>
      </w:r>
      <w:r>
        <w:rPr>
          <w:sz w:val="28"/>
          <w:szCs w:val="28"/>
        </w:rPr>
        <w:t xml:space="preserve">Упражнение на </w:t>
      </w:r>
      <w:proofErr w:type="spellStart"/>
      <w:r>
        <w:rPr>
          <w:sz w:val="28"/>
          <w:szCs w:val="28"/>
        </w:rPr>
        <w:t>примарных</w:t>
      </w:r>
      <w:proofErr w:type="spellEnd"/>
      <w:r>
        <w:rPr>
          <w:sz w:val="28"/>
          <w:szCs w:val="28"/>
        </w:rPr>
        <w:t xml:space="preserve"> звуках петь «сердито», с напором, на опоре, чётко, звонко, близко, посылая звук вперёд.</w:t>
      </w:r>
    </w:p>
    <w:p w:rsidR="00073A50" w:rsidRDefault="00073A50" w:rsidP="00073A50">
      <w:pPr>
        <w:rPr>
          <w:b/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1825" cy="688975"/>
            <wp:effectExtent l="19050" t="0" r="3175" b="0"/>
            <wp:docPr id="12" name="Рисунок 12" descr="че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ебо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ИСПОЛЬЗОВАНИЕ ОТДЕЛЬНЫХ ПЕСЕННЫХ ИНТОНАЦИЙ: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«Ах, ты, </w:t>
      </w:r>
      <w:proofErr w:type="spellStart"/>
      <w:r>
        <w:rPr>
          <w:sz w:val="28"/>
          <w:szCs w:val="28"/>
        </w:rPr>
        <w:t>совушка-сова</w:t>
      </w:r>
      <w:proofErr w:type="spellEnd"/>
      <w:r>
        <w:rPr>
          <w:sz w:val="28"/>
          <w:szCs w:val="28"/>
        </w:rPr>
        <w:t xml:space="preserve">» Чисто интонировать </w:t>
      </w:r>
      <w:proofErr w:type="spellStart"/>
      <w:r>
        <w:rPr>
          <w:sz w:val="28"/>
          <w:szCs w:val="28"/>
        </w:rPr>
        <w:t>терцовый</w:t>
      </w:r>
      <w:proofErr w:type="spellEnd"/>
      <w:r>
        <w:rPr>
          <w:sz w:val="28"/>
          <w:szCs w:val="28"/>
        </w:rPr>
        <w:t xml:space="preserve"> звук, посылая звук вперёд, в темпе. Можно добавлять бурдон</w:t>
      </w:r>
    </w:p>
    <w:p w:rsidR="00073A50" w:rsidRDefault="00073A50" w:rsidP="00073A5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58005" cy="653415"/>
            <wp:effectExtent l="19050" t="0" r="4445" b="0"/>
            <wp:docPr id="13" name="Рисунок 13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в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«Пошел кот». Чистое интонирование м3, цепное дыхание, бесшумный вдох</w:t>
      </w:r>
    </w:p>
    <w:p w:rsidR="00073A50" w:rsidRDefault="00073A50" w:rsidP="00073A50">
      <w:pPr>
        <w:ind w:left="360"/>
        <w:rPr>
          <w:i/>
        </w:rPr>
      </w:pPr>
      <w:r>
        <w:rPr>
          <w:noProof/>
        </w:rPr>
        <w:drawing>
          <wp:inline distT="0" distB="0" distL="0" distR="0">
            <wp:extent cx="4453255" cy="653415"/>
            <wp:effectExtent l="19050" t="0" r="4445" b="0"/>
            <wp:docPr id="14" name="Рисунок 14" descr="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D37B30" w:rsidP="00073A5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«Как за лесом</w:t>
      </w:r>
      <w:r w:rsidR="00073A50">
        <w:rPr>
          <w:sz w:val="28"/>
          <w:szCs w:val="28"/>
        </w:rPr>
        <w:t>».</w:t>
      </w:r>
      <w:r>
        <w:rPr>
          <w:sz w:val="28"/>
          <w:szCs w:val="28"/>
        </w:rPr>
        <w:t xml:space="preserve"> Работа над </w:t>
      </w:r>
      <w:proofErr w:type="spellStart"/>
      <w:r>
        <w:rPr>
          <w:sz w:val="28"/>
          <w:szCs w:val="28"/>
        </w:rPr>
        <w:t>двухголосием</w:t>
      </w:r>
      <w:proofErr w:type="spellEnd"/>
      <w:r>
        <w:rPr>
          <w:sz w:val="28"/>
          <w:szCs w:val="28"/>
        </w:rPr>
        <w:t>.</w:t>
      </w:r>
      <w:r w:rsidR="00073A50">
        <w:rPr>
          <w:sz w:val="28"/>
          <w:szCs w:val="28"/>
        </w:rPr>
        <w:t xml:space="preserve"> Петь близко, собранно, без толчков, посылая звук вп</w:t>
      </w:r>
      <w:r>
        <w:rPr>
          <w:sz w:val="28"/>
          <w:szCs w:val="28"/>
        </w:rPr>
        <w:t>ерёд. Следить за светлым звуком, «прикрытым» окончанием.</w:t>
      </w:r>
      <w:r w:rsidR="00073A50">
        <w:rPr>
          <w:sz w:val="28"/>
          <w:szCs w:val="28"/>
        </w:rPr>
        <w:t xml:space="preserve"> Развивает подвижность голоса.</w:t>
      </w:r>
    </w:p>
    <w:p w:rsidR="00073A50" w:rsidRDefault="00073A50" w:rsidP="00073A50">
      <w:pPr>
        <w:rPr>
          <w:i/>
        </w:rPr>
      </w:pPr>
      <w:r>
        <w:rPr>
          <w:i/>
          <w:u w:val="single"/>
        </w:rPr>
        <w:t xml:space="preserve">  </w:t>
      </w:r>
      <w:r w:rsidR="004678A6" w:rsidRPr="00D37B30">
        <w:rPr>
          <w:i/>
          <w:noProof/>
        </w:rPr>
        <w:drawing>
          <wp:inline distT="0" distB="0" distL="0" distR="0">
            <wp:extent cx="5940425" cy="850730"/>
            <wp:effectExtent l="19050" t="0" r="317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ind w:left="360" w:hanging="360"/>
      </w:pPr>
    </w:p>
    <w:p w:rsidR="00073A50" w:rsidRDefault="00073A50" w:rsidP="00073A50">
      <w:pPr>
        <w:numPr>
          <w:ilvl w:val="0"/>
          <w:numId w:val="6"/>
        </w:num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«Вылетала лебедь белая» Следить за тем, чтобы «А» формировалась по принципу </w:t>
      </w:r>
      <w:proofErr w:type="gramStart"/>
      <w:r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 xml:space="preserve"> «Е». Петь в единой манере: близко, высоко и «сердито». Упражнение развивает диапазон голоса, его подвижность.</w:t>
      </w:r>
    </w:p>
    <w:p w:rsidR="00073A50" w:rsidRDefault="00073A50" w:rsidP="00073A50">
      <w:pPr>
        <w:tabs>
          <w:tab w:val="num" w:pos="720"/>
        </w:tabs>
        <w:ind w:left="60"/>
        <w:rPr>
          <w:i/>
        </w:rPr>
      </w:pPr>
      <w:r>
        <w:rPr>
          <w:noProof/>
        </w:rPr>
        <w:drawing>
          <wp:inline distT="0" distB="0" distL="0" distR="0">
            <wp:extent cx="3087370" cy="664845"/>
            <wp:effectExtent l="19050" t="0" r="0" b="0"/>
            <wp:docPr id="17" name="Рисунок 17" descr="вылет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летал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tabs>
          <w:tab w:val="num" w:pos="720"/>
        </w:tabs>
      </w:pPr>
    </w:p>
    <w:p w:rsidR="00073A50" w:rsidRDefault="00D37B30" w:rsidP="00073A5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073A50">
        <w:rPr>
          <w:sz w:val="28"/>
          <w:szCs w:val="28"/>
        </w:rPr>
        <w:t>Зайка на речке» Развивает лёгкость, подвижность голоса. Следить за чистым интонированием сексты.</w:t>
      </w:r>
    </w:p>
    <w:p w:rsidR="00073A50" w:rsidRDefault="00073A50" w:rsidP="00073A50">
      <w:pPr>
        <w:ind w:left="360" w:hanging="360"/>
      </w:pPr>
      <w:r>
        <w:rPr>
          <w:noProof/>
        </w:rPr>
        <w:drawing>
          <wp:inline distT="0" distB="0" distL="0" distR="0">
            <wp:extent cx="5142230" cy="653415"/>
            <wp:effectExtent l="19050" t="0" r="1270" b="0"/>
            <wp:docPr id="18" name="Рисунок 18" descr="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й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Pr="001D30E0" w:rsidRDefault="001D30E0" w:rsidP="00073A50">
      <w:pPr>
        <w:rPr>
          <w:sz w:val="28"/>
          <w:szCs w:val="28"/>
        </w:rPr>
      </w:pPr>
      <w:r w:rsidRPr="00746D79">
        <w:lastRenderedPageBreak/>
        <w:t xml:space="preserve">  </w:t>
      </w:r>
      <w:r w:rsidRPr="001D30E0">
        <w:rPr>
          <w:sz w:val="28"/>
          <w:szCs w:val="28"/>
        </w:rPr>
        <w:t xml:space="preserve">Немало важным является то, что исполнение фольклорных песен предполагает пение на «позиции улыбки». Улыбка на лице </w:t>
      </w:r>
      <w:r w:rsidRPr="001D30E0">
        <w:rPr>
          <w:b/>
          <w:sz w:val="28"/>
          <w:szCs w:val="28"/>
        </w:rPr>
        <w:t>улучшает настроение, так как есть</w:t>
      </w:r>
      <w:r w:rsidRPr="001D30E0">
        <w:rPr>
          <w:sz w:val="28"/>
          <w:szCs w:val="28"/>
        </w:rPr>
        <w:t xml:space="preserve"> глубокая связь между мимикой и эмоциями.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6D5E2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Распевание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– это не только разогрев голосового аппарата, но и способ развития всех певческих навыков: </w:t>
      </w:r>
      <w:proofErr w:type="spellStart"/>
      <w:r>
        <w:rPr>
          <w:sz w:val="28"/>
          <w:szCs w:val="28"/>
        </w:rPr>
        <w:t>звуковедения</w:t>
      </w:r>
      <w:proofErr w:type="spellEnd"/>
      <w:r>
        <w:rPr>
          <w:sz w:val="28"/>
          <w:szCs w:val="28"/>
        </w:rPr>
        <w:t xml:space="preserve">, чувства ансамбля, строя, ритма; расширение диапазона. Крепкие навыки пения во время распевания подготавливают к уверенному исполнению песенного материала. </w:t>
      </w:r>
    </w:p>
    <w:p w:rsidR="00073A50" w:rsidRDefault="0012241E" w:rsidP="0007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A50">
        <w:rPr>
          <w:sz w:val="28"/>
          <w:szCs w:val="28"/>
        </w:rPr>
        <w:t xml:space="preserve">Задания на равномерную ритмическую пульсацию, выявление ритмического рисунка музыкальных примеров создают предпосылки успешного музыкального развития учащихся. Слуховые впечатления сопровождаются жестами, движениями, благодаря чему успешно решаются интонационные, ритмические задачи. Работа с учащимися направлена на накопление музыкально-слухового опыта и впечатлений, которые способствуют формированию увлеченности детей, а значит и раскрытию их музыкальных задатков. </w:t>
      </w:r>
      <w:r w:rsidR="006D5E2E">
        <w:rPr>
          <w:sz w:val="28"/>
          <w:szCs w:val="28"/>
        </w:rPr>
        <w:t>Воспитывают</w:t>
      </w:r>
      <w:r w:rsidR="006D5E2E" w:rsidRPr="001D30E0">
        <w:rPr>
          <w:sz w:val="28"/>
          <w:szCs w:val="28"/>
        </w:rPr>
        <w:t xml:space="preserve"> у ребенка так необходимые ему личностные качества – </w:t>
      </w:r>
      <w:r w:rsidR="006D5E2E">
        <w:rPr>
          <w:sz w:val="28"/>
          <w:szCs w:val="28"/>
        </w:rPr>
        <w:t>эмоциональность,</w:t>
      </w:r>
      <w:r w:rsidR="006D5E2E" w:rsidRPr="001D30E0">
        <w:rPr>
          <w:sz w:val="28"/>
          <w:szCs w:val="28"/>
        </w:rPr>
        <w:t xml:space="preserve"> </w:t>
      </w:r>
      <w:r w:rsidR="006D5E2E">
        <w:rPr>
          <w:sz w:val="28"/>
          <w:szCs w:val="28"/>
        </w:rPr>
        <w:t>доброту, отзывчивость, чуткость</w:t>
      </w:r>
      <w:r w:rsidR="006D5E2E" w:rsidRPr="001D30E0">
        <w:rPr>
          <w:sz w:val="28"/>
          <w:szCs w:val="28"/>
        </w:rPr>
        <w:t>.</w:t>
      </w:r>
    </w:p>
    <w:p w:rsidR="00073A50" w:rsidRDefault="00073A50" w:rsidP="00073A5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1368E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Артемкина</w:t>
      </w:r>
      <w:proofErr w:type="gramEnd"/>
      <w:r>
        <w:rPr>
          <w:sz w:val="28"/>
          <w:szCs w:val="28"/>
        </w:rPr>
        <w:t xml:space="preserve"> Т., Артемкин А. Дети. Фольклор. Творчество. Методическое пособие.  – Владимир: Транзит-Икс, 2002.</w:t>
      </w:r>
    </w:p>
    <w:p w:rsidR="00073A50" w:rsidRDefault="00073A50" w:rsidP="00073A50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 xml:space="preserve">. Русские песни, прибаутки, скороговорки, считалки, сказки, игры. Сост.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Г. - М.: Советский композитор. Вып.3 1984; Вып.4. 1986. </w:t>
      </w:r>
    </w:p>
    <w:p w:rsidR="00073A50" w:rsidRDefault="00073A50" w:rsidP="00073A50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Майзингер</w:t>
      </w:r>
      <w:proofErr w:type="spellEnd"/>
      <w:r>
        <w:rPr>
          <w:sz w:val="28"/>
          <w:szCs w:val="28"/>
        </w:rPr>
        <w:t xml:space="preserve"> С. Знакомство с жанрами детского фольклора. Методическое пособие.  - Красноярск, ККИ, 2010.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 4.   Попов В. Русские народные песни в детском хоре. – М.: Музыка,1979.</w:t>
      </w:r>
    </w:p>
    <w:p w:rsidR="00073A50" w:rsidRDefault="00073A50" w:rsidP="001368E9">
      <w:pPr>
        <w:tabs>
          <w:tab w:val="left" w:pos="975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5.   </w:t>
      </w:r>
      <w:proofErr w:type="spellStart"/>
      <w:r>
        <w:rPr>
          <w:sz w:val="28"/>
          <w:szCs w:val="28"/>
        </w:rPr>
        <w:t>Этнопедагогика</w:t>
      </w:r>
      <w:proofErr w:type="spellEnd"/>
      <w:r>
        <w:rPr>
          <w:sz w:val="28"/>
          <w:szCs w:val="28"/>
        </w:rPr>
        <w:t>. Теор</w:t>
      </w:r>
      <w:r w:rsidR="001368E9">
        <w:rPr>
          <w:sz w:val="28"/>
          <w:szCs w:val="28"/>
        </w:rPr>
        <w:t>ия и практика. Материалы научно</w:t>
      </w:r>
      <w:r>
        <w:rPr>
          <w:sz w:val="28"/>
          <w:szCs w:val="28"/>
        </w:rPr>
        <w:t xml:space="preserve">-  </w:t>
      </w:r>
      <w:r w:rsidR="001368E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практической конференции. - М.: Классика -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, 2003.                                                                                                                </w:t>
      </w:r>
    </w:p>
    <w:p w:rsidR="00073A50" w:rsidRDefault="00073A50" w:rsidP="00073A5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73A50" w:rsidRDefault="00073A50" w:rsidP="00073A50">
      <w:pPr>
        <w:ind w:firstLine="708"/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                                                             </w:t>
      </w:r>
    </w:p>
    <w:p w:rsidR="00073A50" w:rsidRDefault="00073A50" w:rsidP="00073A5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1A6A" w:rsidRDefault="006A1A6A"/>
    <w:sectPr w:rsidR="006A1A6A" w:rsidSect="001368E9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26" w:rsidRDefault="001D4326" w:rsidP="001368E9">
      <w:r>
        <w:separator/>
      </w:r>
    </w:p>
  </w:endnote>
  <w:endnote w:type="continuationSeparator" w:id="0">
    <w:p w:rsidR="001D4326" w:rsidRDefault="001D4326" w:rsidP="0013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23"/>
      <w:docPartObj>
        <w:docPartGallery w:val="Page Numbers (Bottom of Page)"/>
        <w:docPartUnique/>
      </w:docPartObj>
    </w:sdtPr>
    <w:sdtContent>
      <w:p w:rsidR="001068E0" w:rsidRDefault="00C934B2">
        <w:pPr>
          <w:pStyle w:val="a9"/>
          <w:jc w:val="center"/>
        </w:pPr>
        <w:fldSimple w:instr=" PAGE   \* MERGEFORMAT ">
          <w:r w:rsidR="000316FF">
            <w:rPr>
              <w:noProof/>
            </w:rPr>
            <w:t>1</w:t>
          </w:r>
        </w:fldSimple>
      </w:p>
    </w:sdtContent>
  </w:sdt>
  <w:p w:rsidR="001068E0" w:rsidRDefault="001068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26" w:rsidRDefault="001D4326" w:rsidP="001368E9">
      <w:r>
        <w:separator/>
      </w:r>
    </w:p>
  </w:footnote>
  <w:footnote w:type="continuationSeparator" w:id="0">
    <w:p w:rsidR="001D4326" w:rsidRDefault="001D4326" w:rsidP="0013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D6"/>
    <w:multiLevelType w:val="hybridMultilevel"/>
    <w:tmpl w:val="A290FC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5B4F"/>
    <w:multiLevelType w:val="hybridMultilevel"/>
    <w:tmpl w:val="7F7429D2"/>
    <w:lvl w:ilvl="0" w:tplc="A10CB4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38B1"/>
    <w:multiLevelType w:val="hybridMultilevel"/>
    <w:tmpl w:val="59847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2145"/>
    <w:multiLevelType w:val="hybridMultilevel"/>
    <w:tmpl w:val="5BB80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717D5"/>
    <w:multiLevelType w:val="hybridMultilevel"/>
    <w:tmpl w:val="5BB81554"/>
    <w:lvl w:ilvl="0" w:tplc="926A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A131F"/>
    <w:multiLevelType w:val="hybridMultilevel"/>
    <w:tmpl w:val="890CF1A8"/>
    <w:lvl w:ilvl="0" w:tplc="5796B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E52B1"/>
    <w:multiLevelType w:val="hybridMultilevel"/>
    <w:tmpl w:val="3906F0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E085BC2"/>
    <w:multiLevelType w:val="hybridMultilevel"/>
    <w:tmpl w:val="96B2B820"/>
    <w:lvl w:ilvl="0" w:tplc="86561456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0D96250"/>
    <w:multiLevelType w:val="hybridMultilevel"/>
    <w:tmpl w:val="4552E0A2"/>
    <w:lvl w:ilvl="0" w:tplc="405C8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35F28"/>
    <w:multiLevelType w:val="hybridMultilevel"/>
    <w:tmpl w:val="E746053A"/>
    <w:lvl w:ilvl="0" w:tplc="B3845E3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D5178"/>
    <w:multiLevelType w:val="hybridMultilevel"/>
    <w:tmpl w:val="6A6AE53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50"/>
    <w:rsid w:val="000316FF"/>
    <w:rsid w:val="00031B03"/>
    <w:rsid w:val="00073A50"/>
    <w:rsid w:val="00092AC9"/>
    <w:rsid w:val="000C6E21"/>
    <w:rsid w:val="001068E0"/>
    <w:rsid w:val="0012241E"/>
    <w:rsid w:val="001368E9"/>
    <w:rsid w:val="001A363B"/>
    <w:rsid w:val="001A70ED"/>
    <w:rsid w:val="001D30E0"/>
    <w:rsid w:val="001D4326"/>
    <w:rsid w:val="002004F0"/>
    <w:rsid w:val="00252DD3"/>
    <w:rsid w:val="00266AE1"/>
    <w:rsid w:val="0034242D"/>
    <w:rsid w:val="003C2285"/>
    <w:rsid w:val="003D15D3"/>
    <w:rsid w:val="003F7E33"/>
    <w:rsid w:val="004678A6"/>
    <w:rsid w:val="00496CA6"/>
    <w:rsid w:val="004C334A"/>
    <w:rsid w:val="004C4257"/>
    <w:rsid w:val="005B0540"/>
    <w:rsid w:val="005C69D8"/>
    <w:rsid w:val="00624DA7"/>
    <w:rsid w:val="006A1A6A"/>
    <w:rsid w:val="006D5E2E"/>
    <w:rsid w:val="00724124"/>
    <w:rsid w:val="00724A1D"/>
    <w:rsid w:val="00736641"/>
    <w:rsid w:val="00750298"/>
    <w:rsid w:val="007A4167"/>
    <w:rsid w:val="007C1785"/>
    <w:rsid w:val="007E567F"/>
    <w:rsid w:val="007F694F"/>
    <w:rsid w:val="00872C5C"/>
    <w:rsid w:val="009C7443"/>
    <w:rsid w:val="00A503D7"/>
    <w:rsid w:val="00B83E31"/>
    <w:rsid w:val="00C17459"/>
    <w:rsid w:val="00C22B7B"/>
    <w:rsid w:val="00C37C17"/>
    <w:rsid w:val="00C934B2"/>
    <w:rsid w:val="00CC5834"/>
    <w:rsid w:val="00D3359B"/>
    <w:rsid w:val="00D37B30"/>
    <w:rsid w:val="00D80191"/>
    <w:rsid w:val="00DB4FD0"/>
    <w:rsid w:val="00DE27C2"/>
    <w:rsid w:val="00E955F2"/>
    <w:rsid w:val="00F04B07"/>
    <w:rsid w:val="00F320DE"/>
    <w:rsid w:val="00F360E2"/>
    <w:rsid w:val="00FC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3A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20D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368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68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7A41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7A4167"/>
    <w:pPr>
      <w:shd w:val="clear" w:color="auto" w:fill="FFFFFF"/>
      <w:spacing w:before="420" w:line="322" w:lineRule="exact"/>
      <w:ind w:hanging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20</cp:revision>
  <cp:lastPrinted>2019-01-29T12:31:00Z</cp:lastPrinted>
  <dcterms:created xsi:type="dcterms:W3CDTF">2018-03-23T16:53:00Z</dcterms:created>
  <dcterms:modified xsi:type="dcterms:W3CDTF">2020-02-06T16:26:00Z</dcterms:modified>
</cp:coreProperties>
</file>