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25" w:rsidRPr="006B3BAA" w:rsidRDefault="0064036F" w:rsidP="00650C25">
      <w:pPr>
        <w:jc w:val="center"/>
        <w:rPr>
          <w:rFonts w:ascii="Arial" w:hAnsi="Arial" w:cs="Arial"/>
          <w:b/>
          <w:sz w:val="28"/>
          <w:szCs w:val="28"/>
        </w:rPr>
      </w:pPr>
      <w:r w:rsidRPr="006B3BAA">
        <w:rPr>
          <w:rFonts w:ascii="Arial" w:hAnsi="Arial" w:cs="Arial"/>
          <w:b/>
          <w:sz w:val="28"/>
          <w:szCs w:val="28"/>
        </w:rPr>
        <w:t xml:space="preserve">Формирование элементарных математических представлений детей через повседневные жизненные ситуации </w:t>
      </w:r>
    </w:p>
    <w:p w:rsidR="0003691C" w:rsidRPr="006B3BAA" w:rsidRDefault="00650C25">
      <w:pPr>
        <w:rPr>
          <w:rFonts w:ascii="Arial" w:hAnsi="Arial" w:cs="Arial"/>
          <w:sz w:val="28"/>
          <w:szCs w:val="28"/>
        </w:rPr>
      </w:pPr>
      <w:r w:rsidRPr="006B3BAA">
        <w:rPr>
          <w:rFonts w:ascii="Arial" w:hAnsi="Arial" w:cs="Arial"/>
          <w:sz w:val="28"/>
          <w:szCs w:val="28"/>
        </w:rPr>
        <w:t>П</w:t>
      </w:r>
      <w:r w:rsidR="00C77FAD" w:rsidRPr="006B3BAA">
        <w:rPr>
          <w:rFonts w:ascii="Arial" w:hAnsi="Arial" w:cs="Arial"/>
          <w:sz w:val="28"/>
          <w:szCs w:val="28"/>
        </w:rPr>
        <w:t>роблема</w:t>
      </w:r>
      <w:r w:rsidR="00183D5E" w:rsidRPr="006B3BAA">
        <w:rPr>
          <w:rFonts w:ascii="Arial" w:hAnsi="Arial" w:cs="Arial"/>
          <w:sz w:val="28"/>
          <w:szCs w:val="28"/>
        </w:rPr>
        <w:t xml:space="preserve"> усвоения знаний по математике актуально из-за </w:t>
      </w:r>
      <w:r w:rsidRPr="006B3BAA">
        <w:rPr>
          <w:rFonts w:ascii="Arial" w:hAnsi="Arial" w:cs="Arial"/>
          <w:sz w:val="28"/>
          <w:szCs w:val="28"/>
        </w:rPr>
        <w:t xml:space="preserve">малого количества занятий, </w:t>
      </w:r>
      <w:r w:rsidR="00183D5E" w:rsidRPr="006B3BAA">
        <w:rPr>
          <w:rFonts w:ascii="Arial" w:hAnsi="Arial" w:cs="Arial"/>
          <w:sz w:val="28"/>
          <w:szCs w:val="28"/>
        </w:rPr>
        <w:t>дети быстро забывают пройденный материал. Необходимость создания проекта, связано с углубленностью знаний по математике в повседневной жизни. Важно привить детям любовь к математике. Показать</w:t>
      </w:r>
      <w:r w:rsidR="00EF6AF1" w:rsidRPr="006B3BAA">
        <w:rPr>
          <w:rFonts w:ascii="Arial" w:hAnsi="Arial" w:cs="Arial"/>
          <w:sz w:val="28"/>
          <w:szCs w:val="28"/>
        </w:rPr>
        <w:t>, что нас она окружает по</w:t>
      </w:r>
      <w:r w:rsidR="00183D5E" w:rsidRPr="006B3BAA">
        <w:rPr>
          <w:rFonts w:ascii="Arial" w:hAnsi="Arial" w:cs="Arial"/>
          <w:sz w:val="28"/>
          <w:szCs w:val="28"/>
        </w:rPr>
        <w:t>всюду. Особая роль математике – в умственном восприятии интеллекта.</w:t>
      </w:r>
    </w:p>
    <w:p w:rsidR="00183D5E" w:rsidRPr="006B3BAA" w:rsidRDefault="00183D5E">
      <w:pPr>
        <w:rPr>
          <w:rFonts w:ascii="Arial" w:hAnsi="Arial" w:cs="Arial"/>
          <w:sz w:val="28"/>
          <w:szCs w:val="28"/>
        </w:rPr>
      </w:pPr>
      <w:r w:rsidRPr="006B3BAA">
        <w:rPr>
          <w:rFonts w:ascii="Arial" w:hAnsi="Arial" w:cs="Arial"/>
          <w:sz w:val="28"/>
          <w:szCs w:val="28"/>
        </w:rPr>
        <w:t>Знакомство с величиной, формой пространственными ориентирами начинается у ребенка очень рано. Он на каждом шагу сталкивается с вели</w:t>
      </w:r>
      <w:r w:rsidR="00650C25" w:rsidRPr="006B3BAA">
        <w:rPr>
          <w:rFonts w:ascii="Arial" w:hAnsi="Arial" w:cs="Arial"/>
          <w:sz w:val="28"/>
          <w:szCs w:val="28"/>
        </w:rPr>
        <w:t>чиной  и формой</w:t>
      </w:r>
      <w:r w:rsidRPr="006B3BAA">
        <w:rPr>
          <w:rFonts w:ascii="Arial" w:hAnsi="Arial" w:cs="Arial"/>
          <w:sz w:val="28"/>
          <w:szCs w:val="28"/>
        </w:rPr>
        <w:t xml:space="preserve"> предметов</w:t>
      </w:r>
      <w:r w:rsidR="00650C25" w:rsidRPr="006B3BAA">
        <w:rPr>
          <w:rFonts w:ascii="Arial" w:hAnsi="Arial" w:cs="Arial"/>
          <w:sz w:val="28"/>
          <w:szCs w:val="28"/>
        </w:rPr>
        <w:t xml:space="preserve">, умением </w:t>
      </w:r>
      <w:r w:rsidRPr="006B3BAA">
        <w:rPr>
          <w:rFonts w:ascii="Arial" w:hAnsi="Arial" w:cs="Arial"/>
          <w:sz w:val="28"/>
          <w:szCs w:val="28"/>
        </w:rPr>
        <w:t xml:space="preserve"> ориентироваться в пространстве, </w:t>
      </w:r>
      <w:r w:rsidR="00650C25" w:rsidRPr="006B3BAA">
        <w:rPr>
          <w:rFonts w:ascii="Arial" w:hAnsi="Arial" w:cs="Arial"/>
          <w:sz w:val="28"/>
          <w:szCs w:val="28"/>
        </w:rPr>
        <w:t xml:space="preserve"> но и в то же время может </w:t>
      </w:r>
      <w:r w:rsidRPr="006B3BAA">
        <w:rPr>
          <w:rFonts w:ascii="Arial" w:hAnsi="Arial" w:cs="Arial"/>
          <w:sz w:val="28"/>
          <w:szCs w:val="28"/>
        </w:rPr>
        <w:t xml:space="preserve">долго </w:t>
      </w:r>
      <w:r w:rsidR="00A246EE" w:rsidRPr="006B3BAA">
        <w:rPr>
          <w:rFonts w:ascii="Arial" w:hAnsi="Arial" w:cs="Arial"/>
          <w:sz w:val="28"/>
          <w:szCs w:val="28"/>
        </w:rPr>
        <w:t>не испытывать</w:t>
      </w:r>
      <w:r w:rsidR="00650C25" w:rsidRPr="006B3BAA">
        <w:rPr>
          <w:rFonts w:ascii="Arial" w:hAnsi="Arial" w:cs="Arial"/>
          <w:sz w:val="28"/>
          <w:szCs w:val="28"/>
        </w:rPr>
        <w:t xml:space="preserve"> </w:t>
      </w:r>
      <w:r w:rsidR="00A246EE" w:rsidRPr="006B3BAA">
        <w:rPr>
          <w:rFonts w:ascii="Arial" w:hAnsi="Arial" w:cs="Arial"/>
          <w:sz w:val="28"/>
          <w:szCs w:val="28"/>
        </w:rPr>
        <w:t>потребность в счете. Поэтому первостепенное значение имеют те знания, к усвоению которых ребенок наиболее предрасположен. Вместе с тем принципиально важно, чтобы математика вошла в жизнь детей не как теория, а как знакомство с интересным новым явлением окружающего мира.</w:t>
      </w:r>
    </w:p>
    <w:p w:rsidR="00A246EE" w:rsidRPr="006B3BAA" w:rsidRDefault="00A246EE">
      <w:pPr>
        <w:rPr>
          <w:rFonts w:ascii="Arial" w:hAnsi="Arial" w:cs="Arial"/>
          <w:sz w:val="28"/>
          <w:szCs w:val="28"/>
        </w:rPr>
      </w:pPr>
      <w:r w:rsidRPr="006B3BAA">
        <w:rPr>
          <w:rFonts w:ascii="Arial" w:hAnsi="Arial" w:cs="Arial"/>
          <w:sz w:val="28"/>
          <w:szCs w:val="28"/>
        </w:rPr>
        <w:t>Черпать знания по математике ребенок должен не только с занятий по математике в детском саду</w:t>
      </w:r>
      <w:r w:rsidR="00C77FAD" w:rsidRPr="006B3BAA">
        <w:rPr>
          <w:rFonts w:ascii="Arial" w:hAnsi="Arial" w:cs="Arial"/>
          <w:sz w:val="28"/>
          <w:szCs w:val="28"/>
        </w:rPr>
        <w:t>,</w:t>
      </w:r>
      <w:r w:rsidRPr="006B3BAA">
        <w:rPr>
          <w:rFonts w:ascii="Arial" w:hAnsi="Arial" w:cs="Arial"/>
          <w:sz w:val="28"/>
          <w:szCs w:val="28"/>
        </w:rPr>
        <w:t xml:space="preserve">  но и из повседневной жизни, из наблюдений за явлениями окружающего его мира.</w:t>
      </w:r>
    </w:p>
    <w:p w:rsidR="00A246EE" w:rsidRPr="006B3BAA" w:rsidRDefault="00A246EE">
      <w:pPr>
        <w:rPr>
          <w:rFonts w:ascii="Arial" w:hAnsi="Arial" w:cs="Arial"/>
          <w:sz w:val="28"/>
          <w:szCs w:val="28"/>
        </w:rPr>
      </w:pPr>
      <w:r w:rsidRPr="006B3BAA">
        <w:rPr>
          <w:rFonts w:ascii="Arial" w:hAnsi="Arial" w:cs="Arial"/>
          <w:sz w:val="28"/>
          <w:szCs w:val="28"/>
        </w:rPr>
        <w:t>Математикой можно заниматься и по дороге в детский сад или домой, на кухне, на прогулке, и даже в магазине, когда одеваемся на прогулку, ведь в программе по ФЭМП для детских садов выделены основные темы: «Количество, счет, величина, форма, ориентировка в пространстве и времени».</w:t>
      </w:r>
    </w:p>
    <w:p w:rsidR="008A77C9" w:rsidRPr="006B3BAA" w:rsidRDefault="00B2666B">
      <w:pPr>
        <w:rPr>
          <w:rFonts w:ascii="Arial" w:hAnsi="Arial" w:cs="Arial"/>
          <w:sz w:val="28"/>
          <w:szCs w:val="28"/>
        </w:rPr>
      </w:pPr>
      <w:r w:rsidRPr="006B3BAA">
        <w:rPr>
          <w:rFonts w:ascii="Arial" w:hAnsi="Arial" w:cs="Arial"/>
          <w:sz w:val="28"/>
          <w:szCs w:val="28"/>
        </w:rPr>
        <w:t xml:space="preserve">Для занятий по математике даже за столом необязательно сидеть. Оглянитесь вокруг, </w:t>
      </w:r>
      <w:proofErr w:type="gramStart"/>
      <w:r w:rsidRPr="006B3BAA">
        <w:rPr>
          <w:rFonts w:ascii="Arial" w:hAnsi="Arial" w:cs="Arial"/>
          <w:sz w:val="28"/>
          <w:szCs w:val="28"/>
        </w:rPr>
        <w:t>все</w:t>
      </w:r>
      <w:proofErr w:type="gramEnd"/>
      <w:r w:rsidRPr="006B3BAA">
        <w:rPr>
          <w:rFonts w:ascii="Arial" w:hAnsi="Arial" w:cs="Arial"/>
          <w:sz w:val="28"/>
          <w:szCs w:val="28"/>
        </w:rPr>
        <w:t xml:space="preserve"> что нас окружает, подчинено законам математике, все можно посчитать и измерить, расположить в пространстве, найти сходство с геометрическими формами и фигурами. Таким </w:t>
      </w:r>
      <w:proofErr w:type="gramStart"/>
      <w:r w:rsidRPr="006B3BAA">
        <w:rPr>
          <w:rFonts w:ascii="Arial" w:hAnsi="Arial" w:cs="Arial"/>
          <w:sz w:val="28"/>
          <w:szCs w:val="28"/>
        </w:rPr>
        <w:t>образом</w:t>
      </w:r>
      <w:proofErr w:type="gramEnd"/>
      <w:r w:rsidRPr="006B3BAA">
        <w:rPr>
          <w:rFonts w:ascii="Arial" w:hAnsi="Arial" w:cs="Arial"/>
          <w:sz w:val="28"/>
          <w:szCs w:val="28"/>
        </w:rPr>
        <w:t xml:space="preserve"> в детских видах деятельности заложены огромные возможности для математического развития детей.</w:t>
      </w:r>
      <w:r w:rsidR="004C5CC3" w:rsidRPr="006B3BAA">
        <w:rPr>
          <w:rFonts w:ascii="Arial" w:hAnsi="Arial" w:cs="Arial"/>
          <w:sz w:val="28"/>
          <w:szCs w:val="28"/>
        </w:rPr>
        <w:t xml:space="preserve"> </w:t>
      </w:r>
    </w:p>
    <w:p w:rsidR="001240D9" w:rsidRPr="006B3BAA" w:rsidRDefault="001240D9">
      <w:pPr>
        <w:rPr>
          <w:rFonts w:ascii="Arial" w:hAnsi="Arial" w:cs="Arial"/>
          <w:sz w:val="28"/>
          <w:szCs w:val="28"/>
        </w:rPr>
      </w:pPr>
    </w:p>
    <w:p w:rsidR="0093133B" w:rsidRPr="006B3BAA" w:rsidRDefault="00C77FAD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B3BAA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Математика встречается в нашей жизни практически на каждом шагу и не такая уж она серая и скучная, а разноцветная и веселая.</w:t>
      </w:r>
    </w:p>
    <w:p w:rsidR="004C5CC3" w:rsidRPr="006B3BAA" w:rsidRDefault="004C5CC3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B3BAA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188400" cy="3711600"/>
            <wp:effectExtent l="133350" t="114300" r="117475" b="136525"/>
            <wp:docPr id="2" name="Рисунок 2" descr="C:\Users\Пользователь\Desktop\20190506_10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20190506_100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188400" cy="3711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240D9" w:rsidRPr="006B3BAA" w:rsidRDefault="001240D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93133B" w:rsidRPr="006B3BAA" w:rsidRDefault="0093133B">
      <w:pPr>
        <w:rPr>
          <w:rFonts w:ascii="Arial" w:hAnsi="Arial" w:cs="Arial"/>
          <w:sz w:val="28"/>
          <w:szCs w:val="28"/>
        </w:rPr>
      </w:pPr>
    </w:p>
    <w:p w:rsidR="0093133B" w:rsidRPr="006B3BAA" w:rsidRDefault="002A2C81">
      <w:pPr>
        <w:rPr>
          <w:rFonts w:ascii="Arial" w:hAnsi="Arial" w:cs="Arial"/>
          <w:sz w:val="28"/>
          <w:szCs w:val="28"/>
        </w:rPr>
      </w:pPr>
      <w:r w:rsidRPr="006B3BAA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940425" cy="3563327"/>
            <wp:effectExtent l="133350" t="114300" r="117475" b="151765"/>
            <wp:docPr id="3" name="Рисунок 3" descr="C:\Users\Пользователь\Desktop\20190506_095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20190506_0956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33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3133B" w:rsidRPr="006B3BAA" w:rsidRDefault="0093133B">
      <w:pPr>
        <w:rPr>
          <w:rFonts w:ascii="Arial" w:hAnsi="Arial" w:cs="Arial"/>
          <w:sz w:val="28"/>
          <w:szCs w:val="28"/>
        </w:rPr>
      </w:pPr>
    </w:p>
    <w:p w:rsidR="0093133B" w:rsidRPr="006B3BAA" w:rsidRDefault="0093133B">
      <w:pPr>
        <w:rPr>
          <w:rFonts w:ascii="Arial" w:hAnsi="Arial" w:cs="Arial"/>
          <w:sz w:val="28"/>
          <w:szCs w:val="28"/>
        </w:rPr>
      </w:pPr>
      <w:r w:rsidRPr="006B3BAA">
        <w:rPr>
          <w:rFonts w:ascii="Arial" w:hAnsi="Arial" w:cs="Arial"/>
          <w:sz w:val="28"/>
          <w:szCs w:val="28"/>
        </w:rPr>
        <w:lastRenderedPageBreak/>
        <w:t>Дети не запоминают формулировки, поэтому занятия должны быть эмоционально окрашены, для лучшего запоминания.</w:t>
      </w:r>
    </w:p>
    <w:p w:rsidR="001240D9" w:rsidRPr="006B3BAA" w:rsidRDefault="008B2CD8">
      <w:pPr>
        <w:rPr>
          <w:rFonts w:ascii="Arial" w:hAnsi="Arial" w:cs="Arial"/>
          <w:sz w:val="28"/>
          <w:szCs w:val="28"/>
        </w:rPr>
      </w:pPr>
      <w:r w:rsidRPr="006B3BAA">
        <w:rPr>
          <w:rFonts w:ascii="Arial" w:hAnsi="Arial" w:cs="Arial"/>
          <w:sz w:val="28"/>
          <w:szCs w:val="28"/>
        </w:rPr>
        <w:t xml:space="preserve">Дети младшего дошкольного возраста усваивают математику именно в этой форме, повседневные бытовые ситуации, демонстрационный опыт, сенсорные праздники на основе народного календаря, самостоятельная деятельность.  </w:t>
      </w:r>
      <w:r w:rsidR="001240D9" w:rsidRPr="006B3BAA">
        <w:rPr>
          <w:rFonts w:ascii="Arial" w:hAnsi="Arial" w:cs="Arial"/>
          <w:sz w:val="28"/>
          <w:szCs w:val="28"/>
        </w:rPr>
        <w:t xml:space="preserve"> </w:t>
      </w:r>
    </w:p>
    <w:p w:rsidR="00C057C4" w:rsidRPr="006B3BAA" w:rsidRDefault="00C057C4">
      <w:pPr>
        <w:rPr>
          <w:rFonts w:ascii="Arial" w:hAnsi="Arial" w:cs="Arial"/>
          <w:sz w:val="28"/>
          <w:szCs w:val="28"/>
        </w:rPr>
      </w:pPr>
      <w:r w:rsidRPr="006B3BAA">
        <w:rPr>
          <w:rFonts w:ascii="Arial" w:hAnsi="Arial" w:cs="Arial"/>
          <w:sz w:val="28"/>
          <w:szCs w:val="28"/>
        </w:rPr>
        <w:t xml:space="preserve">Дошкольное детство важный период в жизни человека, накладывающий отпечаток на всю его последующую жизнь, время не только интенсивного </w:t>
      </w:r>
      <w:r w:rsidR="0015302F" w:rsidRPr="006B3BAA">
        <w:rPr>
          <w:rFonts w:ascii="Arial" w:hAnsi="Arial" w:cs="Arial"/>
          <w:sz w:val="28"/>
          <w:szCs w:val="28"/>
        </w:rPr>
        <w:t>физического и психического роста, но и накопление социального опыта.</w:t>
      </w:r>
    </w:p>
    <w:p w:rsidR="0015302F" w:rsidRPr="006B3BAA" w:rsidRDefault="00C427FB">
      <w:pPr>
        <w:rPr>
          <w:rFonts w:ascii="Arial" w:hAnsi="Arial" w:cs="Arial"/>
          <w:sz w:val="28"/>
          <w:szCs w:val="28"/>
        </w:rPr>
      </w:pPr>
      <w:r w:rsidRPr="006B3BAA">
        <w:rPr>
          <w:rFonts w:ascii="Arial" w:hAnsi="Arial" w:cs="Arial"/>
          <w:sz w:val="28"/>
          <w:szCs w:val="28"/>
        </w:rPr>
        <w:t xml:space="preserve">Знакомиться с понятиями, предлагаемыми программным содержанием, такими, как длинный – короткий, высокий – низкий, большой – маленький, можно не только сидя за столом, сравнивая предметы из наборов конструктора или мозаики, но и «собирая» грибы и ягоды в игре «У медведя </w:t>
      </w:r>
      <w:proofErr w:type="gramStart"/>
      <w:r w:rsidRPr="006B3BAA">
        <w:rPr>
          <w:rFonts w:ascii="Arial" w:hAnsi="Arial" w:cs="Arial"/>
          <w:sz w:val="28"/>
          <w:szCs w:val="28"/>
        </w:rPr>
        <w:t>во</w:t>
      </w:r>
      <w:proofErr w:type="gramEnd"/>
      <w:r w:rsidRPr="006B3BAA">
        <w:rPr>
          <w:rFonts w:ascii="Arial" w:hAnsi="Arial" w:cs="Arial"/>
          <w:sz w:val="28"/>
          <w:szCs w:val="28"/>
        </w:rPr>
        <w:t xml:space="preserve"> бору», сравнивая затем их размер. В таких случаях подвижная игра приобретает дидактическую направленность.</w:t>
      </w:r>
    </w:p>
    <w:p w:rsidR="00C427FB" w:rsidRPr="006B3BAA" w:rsidRDefault="00C427FB">
      <w:pPr>
        <w:rPr>
          <w:rFonts w:ascii="Arial" w:hAnsi="Arial" w:cs="Arial"/>
          <w:sz w:val="28"/>
          <w:szCs w:val="28"/>
        </w:rPr>
      </w:pPr>
      <w:r w:rsidRPr="006B3BAA">
        <w:rPr>
          <w:rFonts w:ascii="Arial" w:hAnsi="Arial" w:cs="Arial"/>
          <w:sz w:val="28"/>
          <w:szCs w:val="28"/>
        </w:rPr>
        <w:t xml:space="preserve">Методы физической культуры в дошкольном возрасте можно использовать не только для развития двигательных способностей, но и для совершенствования </w:t>
      </w:r>
      <w:r w:rsidR="00961C75" w:rsidRPr="006B3BAA">
        <w:rPr>
          <w:rFonts w:ascii="Arial" w:hAnsi="Arial" w:cs="Arial"/>
          <w:sz w:val="28"/>
          <w:szCs w:val="28"/>
        </w:rPr>
        <w:t>познавательной</w:t>
      </w:r>
      <w:r w:rsidRPr="006B3BAA">
        <w:rPr>
          <w:rFonts w:ascii="Arial" w:hAnsi="Arial" w:cs="Arial"/>
          <w:sz w:val="28"/>
          <w:szCs w:val="28"/>
        </w:rPr>
        <w:t xml:space="preserve"> и преобразующей деятельности детей. </w:t>
      </w:r>
      <w:r w:rsidR="00B24D44" w:rsidRPr="006B3BAA">
        <w:rPr>
          <w:rFonts w:ascii="Arial" w:hAnsi="Arial" w:cs="Arial"/>
          <w:sz w:val="28"/>
          <w:szCs w:val="28"/>
        </w:rPr>
        <w:t>Математика наилучшим образом формирует приемы, мыслительной деятельности и качества ума. Изучение математики способствует развитию памяти, речи, воображения, эмоций.</w:t>
      </w:r>
    </w:p>
    <w:p w:rsidR="00D82A5E" w:rsidRPr="006B3BAA" w:rsidRDefault="00052F15">
      <w:pPr>
        <w:rPr>
          <w:rFonts w:ascii="Arial" w:hAnsi="Arial" w:cs="Arial"/>
          <w:sz w:val="28"/>
          <w:szCs w:val="28"/>
        </w:rPr>
      </w:pPr>
      <w:r w:rsidRPr="006B3BAA">
        <w:rPr>
          <w:rFonts w:ascii="Arial" w:hAnsi="Arial" w:cs="Arial"/>
          <w:sz w:val="28"/>
          <w:szCs w:val="28"/>
        </w:rPr>
        <w:t>Обучению дошкольников началам математики должно отводиться важное место. Именно от того, как ребенок младшего и среднего дошкольного возраста усвоит азы математики, зависят его успехи в общей подготовке к школе. Поэтому для полноценного усвоения полученных в детском саду знаний и умений рекомендуется закреплять пройденный материал в повседневной жизни, в т.ч. домашней обстановке.</w:t>
      </w:r>
    </w:p>
    <w:p w:rsidR="00D82A5E" w:rsidRPr="006B3BAA" w:rsidRDefault="00D82A5E">
      <w:pPr>
        <w:rPr>
          <w:rFonts w:ascii="Arial" w:hAnsi="Arial" w:cs="Arial"/>
          <w:sz w:val="28"/>
          <w:szCs w:val="28"/>
        </w:rPr>
      </w:pPr>
    </w:p>
    <w:p w:rsidR="00D82A5E" w:rsidRPr="006B3BAA" w:rsidRDefault="00D82A5E">
      <w:pPr>
        <w:rPr>
          <w:rFonts w:ascii="Arial" w:hAnsi="Arial" w:cs="Arial"/>
          <w:sz w:val="28"/>
          <w:szCs w:val="28"/>
        </w:rPr>
      </w:pPr>
    </w:p>
    <w:p w:rsidR="00D82A5E" w:rsidRPr="006B3BAA" w:rsidRDefault="00D82A5E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82A5E" w:rsidRPr="006B3BAA" w:rsidRDefault="00D82A5E">
      <w:pPr>
        <w:rPr>
          <w:rFonts w:ascii="Arial" w:hAnsi="Arial" w:cs="Arial"/>
          <w:sz w:val="28"/>
          <w:szCs w:val="28"/>
        </w:rPr>
      </w:pPr>
    </w:p>
    <w:p w:rsidR="00D82A5E" w:rsidRPr="006B3BAA" w:rsidRDefault="00D82A5E">
      <w:pPr>
        <w:rPr>
          <w:rFonts w:ascii="Arial" w:hAnsi="Arial" w:cs="Arial"/>
          <w:sz w:val="28"/>
          <w:szCs w:val="28"/>
        </w:rPr>
      </w:pPr>
    </w:p>
    <w:p w:rsidR="002A2C81" w:rsidRPr="006B3BAA" w:rsidRDefault="002A2C81">
      <w:pPr>
        <w:rPr>
          <w:rFonts w:ascii="Arial" w:hAnsi="Arial" w:cs="Arial"/>
          <w:sz w:val="28"/>
          <w:szCs w:val="28"/>
        </w:rPr>
      </w:pPr>
    </w:p>
    <w:p w:rsidR="0064036F" w:rsidRPr="006B3BAA" w:rsidRDefault="0064036F">
      <w:pPr>
        <w:rPr>
          <w:rFonts w:ascii="Arial" w:hAnsi="Arial" w:cs="Arial"/>
          <w:sz w:val="28"/>
          <w:szCs w:val="28"/>
        </w:rPr>
      </w:pPr>
    </w:p>
    <w:p w:rsidR="0064036F" w:rsidRDefault="0064036F">
      <w:pPr>
        <w:rPr>
          <w:sz w:val="28"/>
          <w:szCs w:val="28"/>
        </w:rPr>
      </w:pPr>
    </w:p>
    <w:p w:rsidR="0064036F" w:rsidRDefault="0064036F">
      <w:pPr>
        <w:rPr>
          <w:sz w:val="28"/>
          <w:szCs w:val="28"/>
        </w:rPr>
      </w:pPr>
    </w:p>
    <w:p w:rsidR="0064036F" w:rsidRDefault="0064036F">
      <w:pPr>
        <w:rPr>
          <w:sz w:val="28"/>
          <w:szCs w:val="28"/>
        </w:rPr>
      </w:pPr>
    </w:p>
    <w:p w:rsidR="0064036F" w:rsidRDefault="0064036F">
      <w:pPr>
        <w:rPr>
          <w:sz w:val="28"/>
          <w:szCs w:val="28"/>
        </w:rPr>
      </w:pPr>
    </w:p>
    <w:p w:rsidR="0064036F" w:rsidRDefault="0064036F">
      <w:pPr>
        <w:rPr>
          <w:sz w:val="28"/>
          <w:szCs w:val="28"/>
        </w:rPr>
      </w:pPr>
    </w:p>
    <w:p w:rsidR="0064036F" w:rsidRDefault="0064036F">
      <w:pPr>
        <w:rPr>
          <w:sz w:val="28"/>
          <w:szCs w:val="28"/>
        </w:rPr>
      </w:pPr>
    </w:p>
    <w:p w:rsidR="0064036F" w:rsidRDefault="0064036F">
      <w:pPr>
        <w:rPr>
          <w:sz w:val="28"/>
          <w:szCs w:val="28"/>
        </w:rPr>
      </w:pPr>
    </w:p>
    <w:p w:rsidR="0064036F" w:rsidRDefault="0064036F">
      <w:pPr>
        <w:rPr>
          <w:sz w:val="28"/>
          <w:szCs w:val="28"/>
        </w:rPr>
      </w:pPr>
    </w:p>
    <w:p w:rsidR="0064036F" w:rsidRDefault="0064036F">
      <w:pPr>
        <w:rPr>
          <w:sz w:val="28"/>
          <w:szCs w:val="28"/>
        </w:rPr>
      </w:pPr>
    </w:p>
    <w:p w:rsidR="0064036F" w:rsidRDefault="0064036F">
      <w:pPr>
        <w:rPr>
          <w:sz w:val="28"/>
          <w:szCs w:val="28"/>
        </w:rPr>
      </w:pPr>
    </w:p>
    <w:p w:rsidR="0064036F" w:rsidRDefault="0064036F">
      <w:pPr>
        <w:rPr>
          <w:sz w:val="28"/>
          <w:szCs w:val="28"/>
        </w:rPr>
      </w:pPr>
    </w:p>
    <w:p w:rsidR="0064036F" w:rsidRDefault="0064036F">
      <w:pPr>
        <w:rPr>
          <w:sz w:val="28"/>
          <w:szCs w:val="28"/>
        </w:rPr>
      </w:pPr>
    </w:p>
    <w:p w:rsidR="0064036F" w:rsidRDefault="0064036F">
      <w:pPr>
        <w:rPr>
          <w:sz w:val="28"/>
          <w:szCs w:val="28"/>
        </w:rPr>
      </w:pPr>
    </w:p>
    <w:p w:rsidR="0064036F" w:rsidRDefault="0064036F">
      <w:pPr>
        <w:rPr>
          <w:sz w:val="28"/>
          <w:szCs w:val="28"/>
        </w:rPr>
      </w:pPr>
    </w:p>
    <w:p w:rsidR="0064036F" w:rsidRDefault="0064036F">
      <w:pPr>
        <w:rPr>
          <w:sz w:val="28"/>
          <w:szCs w:val="28"/>
        </w:rPr>
      </w:pPr>
    </w:p>
    <w:p w:rsidR="0064036F" w:rsidRDefault="0064036F">
      <w:pPr>
        <w:rPr>
          <w:sz w:val="28"/>
          <w:szCs w:val="28"/>
        </w:rPr>
      </w:pPr>
    </w:p>
    <w:p w:rsidR="0064036F" w:rsidRDefault="0064036F">
      <w:pPr>
        <w:rPr>
          <w:sz w:val="28"/>
          <w:szCs w:val="28"/>
        </w:rPr>
      </w:pPr>
    </w:p>
    <w:p w:rsidR="0064036F" w:rsidRDefault="0064036F">
      <w:pPr>
        <w:rPr>
          <w:sz w:val="28"/>
          <w:szCs w:val="28"/>
        </w:rPr>
      </w:pPr>
    </w:p>
    <w:p w:rsidR="0064036F" w:rsidRDefault="0064036F">
      <w:pPr>
        <w:rPr>
          <w:sz w:val="28"/>
          <w:szCs w:val="28"/>
        </w:rPr>
      </w:pPr>
    </w:p>
    <w:p w:rsidR="0064036F" w:rsidRDefault="0064036F">
      <w:pPr>
        <w:rPr>
          <w:sz w:val="28"/>
          <w:szCs w:val="28"/>
        </w:rPr>
      </w:pPr>
    </w:p>
    <w:p w:rsidR="0064036F" w:rsidRDefault="0064036F">
      <w:pPr>
        <w:rPr>
          <w:sz w:val="28"/>
          <w:szCs w:val="28"/>
        </w:rPr>
      </w:pPr>
    </w:p>
    <w:p w:rsidR="0064036F" w:rsidRDefault="0064036F">
      <w:pPr>
        <w:rPr>
          <w:sz w:val="28"/>
          <w:szCs w:val="28"/>
        </w:rPr>
      </w:pPr>
    </w:p>
    <w:p w:rsidR="0064036F" w:rsidRDefault="0064036F">
      <w:pPr>
        <w:rPr>
          <w:sz w:val="28"/>
          <w:szCs w:val="28"/>
        </w:rPr>
      </w:pPr>
    </w:p>
    <w:p w:rsidR="0064036F" w:rsidRDefault="0064036F">
      <w:pPr>
        <w:rPr>
          <w:sz w:val="28"/>
          <w:szCs w:val="28"/>
        </w:rPr>
      </w:pPr>
    </w:p>
    <w:p w:rsidR="0064036F" w:rsidRDefault="0064036F">
      <w:pPr>
        <w:rPr>
          <w:sz w:val="28"/>
          <w:szCs w:val="28"/>
        </w:rPr>
      </w:pPr>
    </w:p>
    <w:p w:rsidR="0064036F" w:rsidRDefault="0064036F">
      <w:pPr>
        <w:rPr>
          <w:sz w:val="28"/>
          <w:szCs w:val="28"/>
        </w:rPr>
      </w:pPr>
    </w:p>
    <w:p w:rsidR="0064036F" w:rsidRDefault="0064036F">
      <w:pPr>
        <w:rPr>
          <w:sz w:val="28"/>
          <w:szCs w:val="28"/>
        </w:rPr>
      </w:pPr>
    </w:p>
    <w:p w:rsidR="0064036F" w:rsidRDefault="0064036F">
      <w:pPr>
        <w:rPr>
          <w:sz w:val="28"/>
          <w:szCs w:val="28"/>
        </w:rPr>
      </w:pPr>
    </w:p>
    <w:p w:rsidR="00006E3C" w:rsidRPr="001F45DE" w:rsidRDefault="00006E3C">
      <w:pPr>
        <w:rPr>
          <w:sz w:val="28"/>
          <w:szCs w:val="28"/>
        </w:rPr>
      </w:pPr>
    </w:p>
    <w:sectPr w:rsidR="00006E3C" w:rsidRPr="001F45DE" w:rsidSect="006B3BA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3D5E"/>
    <w:rsid w:val="00006E3C"/>
    <w:rsid w:val="00052F15"/>
    <w:rsid w:val="000C1207"/>
    <w:rsid w:val="001240D9"/>
    <w:rsid w:val="0015302F"/>
    <w:rsid w:val="00183D5E"/>
    <w:rsid w:val="001F45DE"/>
    <w:rsid w:val="002A2C81"/>
    <w:rsid w:val="002C48C9"/>
    <w:rsid w:val="003D4CD4"/>
    <w:rsid w:val="004C5CC3"/>
    <w:rsid w:val="0064036F"/>
    <w:rsid w:val="00650C25"/>
    <w:rsid w:val="006B3BAA"/>
    <w:rsid w:val="008A77C9"/>
    <w:rsid w:val="008B2CD8"/>
    <w:rsid w:val="0093133B"/>
    <w:rsid w:val="00961C75"/>
    <w:rsid w:val="00967E9B"/>
    <w:rsid w:val="00985589"/>
    <w:rsid w:val="009A275A"/>
    <w:rsid w:val="00A246EE"/>
    <w:rsid w:val="00B24D44"/>
    <w:rsid w:val="00B259D5"/>
    <w:rsid w:val="00B2666B"/>
    <w:rsid w:val="00B45C52"/>
    <w:rsid w:val="00C057C4"/>
    <w:rsid w:val="00C05F35"/>
    <w:rsid w:val="00C11AA5"/>
    <w:rsid w:val="00C427FB"/>
    <w:rsid w:val="00C77FAD"/>
    <w:rsid w:val="00D82A5E"/>
    <w:rsid w:val="00EF6AF1"/>
    <w:rsid w:val="00F1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FAF4F-9495-4813-8597-3D54CBD7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2019-03-20T09:33:00Z</dcterms:created>
  <dcterms:modified xsi:type="dcterms:W3CDTF">2019-05-09T13:55:00Z</dcterms:modified>
</cp:coreProperties>
</file>