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56" w:rsidRPr="00D70617" w:rsidRDefault="00BD0A3E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B6E56" w:rsidRPr="00D70617">
        <w:rPr>
          <w:rFonts w:ascii="Times New Roman" w:hAnsi="Times New Roman" w:cs="Times New Roman"/>
          <w:sz w:val="28"/>
          <w:szCs w:val="28"/>
          <w:lang w:eastAsia="ru-RU"/>
        </w:rPr>
        <w:t>Детская одаренность - системное, развивающееся качество психики, которое определяет возможность достижения ребенком более высоких (необычных, незаурядных) результатов по сравнению с другими детьми в одном или нескольких видах деятельности.</w:t>
      </w:r>
    </w:p>
    <w:p w:rsidR="009B6E56" w:rsidRPr="00D70617" w:rsidRDefault="00BD0A3E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B6E56"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Одаренных детей можно отнести к «группе риска», по 2 причинам. Первая причина заключается в том,  что до 30 % учеников, которых выгоняют из школ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неуспеваемость</w:t>
      </w:r>
      <w:r w:rsidR="009B6E56"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 – это одаренные дети и что с ними произойдет после подобной ситуации неизвестно. Вторая причина это то, что количество самоубийств среди одаренных на 20 % больше, чем в армии.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 же у</w:t>
      </w:r>
      <w:r w:rsidR="009B6E56"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 многих обнаруживаются тяжелые нервные расстройства, комплекс </w:t>
      </w:r>
      <w:proofErr w:type="spellStart"/>
      <w:r w:rsidR="009B6E56" w:rsidRPr="00D70617">
        <w:rPr>
          <w:rFonts w:ascii="Times New Roman" w:hAnsi="Times New Roman" w:cs="Times New Roman"/>
          <w:sz w:val="28"/>
          <w:szCs w:val="28"/>
          <w:lang w:eastAsia="ru-RU"/>
        </w:rPr>
        <w:t>непризнанности</w:t>
      </w:r>
      <w:proofErr w:type="spellEnd"/>
      <w:r w:rsidR="009B6E56" w:rsidRPr="00D70617">
        <w:rPr>
          <w:rFonts w:ascii="Times New Roman" w:hAnsi="Times New Roman" w:cs="Times New Roman"/>
          <w:sz w:val="28"/>
          <w:szCs w:val="28"/>
          <w:lang w:eastAsia="ru-RU"/>
        </w:rPr>
        <w:t>, неполноценности. И тогда одаренный человек может превратиться в человека социально опасного.</w:t>
      </w:r>
    </w:p>
    <w:p w:rsidR="009B6E56" w:rsidRPr="00D70617" w:rsidRDefault="00BD0A3E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B6E56" w:rsidRPr="00D70617">
        <w:rPr>
          <w:rFonts w:ascii="Times New Roman" w:hAnsi="Times New Roman" w:cs="Times New Roman"/>
          <w:sz w:val="28"/>
          <w:szCs w:val="28"/>
          <w:lang w:eastAsia="ru-RU"/>
        </w:rPr>
        <w:t>Детская одаренность часто выступает как проявление закономерностей возрастного развития. Каждый детский возраст имеет свои предпосылки развития способностей. Под влиянием смены возраста, образования, освоения норм культурного поведения, типа семейного воспитания и т.д. может происходить «угасание» признаков детской одаренности.</w:t>
      </w:r>
    </w:p>
    <w:p w:rsidR="009B6E56" w:rsidRPr="00D70617" w:rsidRDefault="00BD0A3E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B6E56"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Своеобразие динамики формирования детской одаренности нередко проявляется в виде неравномерности (рассогласованности) психического развития. В итоге по одним признакам ребенок может идентифицироваться как одаренный, по другим – как отстающий в психическом развитии.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B6E56"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Проявление детской одаренности зачастую трудно отличить от </w:t>
      </w:r>
      <w:proofErr w:type="spellStart"/>
      <w:r w:rsidR="009B6E56" w:rsidRPr="00D70617">
        <w:rPr>
          <w:rFonts w:ascii="Times New Roman" w:hAnsi="Times New Roman" w:cs="Times New Roman"/>
          <w:sz w:val="28"/>
          <w:szCs w:val="28"/>
          <w:lang w:eastAsia="ru-RU"/>
        </w:rPr>
        <w:t>обучености</w:t>
      </w:r>
      <w:proofErr w:type="spellEnd"/>
      <w:r w:rsidR="009B6E56" w:rsidRPr="00D70617">
        <w:rPr>
          <w:rFonts w:ascii="Times New Roman" w:hAnsi="Times New Roman" w:cs="Times New Roman"/>
          <w:sz w:val="28"/>
          <w:szCs w:val="28"/>
          <w:lang w:eastAsia="ru-RU"/>
        </w:rPr>
        <w:t>, являющейся результатом более благоприятных условий жизни данного ребенка</w:t>
      </w:r>
    </w:p>
    <w:p w:rsidR="009B6E56" w:rsidRPr="00D70617" w:rsidRDefault="00BD0A3E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B6E56" w:rsidRPr="00D70617">
        <w:rPr>
          <w:rFonts w:ascii="Times New Roman" w:hAnsi="Times New Roman" w:cs="Times New Roman"/>
          <w:sz w:val="28"/>
          <w:szCs w:val="28"/>
          <w:lang w:eastAsia="ru-RU"/>
        </w:rPr>
        <w:t>Какие условия для развития и поддержки детской одаренности созданы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9B6E56"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0617" w:rsidRPr="00D70617" w:rsidRDefault="009B6E56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0617">
        <w:rPr>
          <w:rFonts w:ascii="Times New Roman" w:hAnsi="Times New Roman" w:cs="Times New Roman"/>
          <w:sz w:val="28"/>
          <w:szCs w:val="28"/>
          <w:lang w:eastAsia="ru-RU"/>
        </w:rPr>
        <w:t>образовательн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D70617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D70617" w:rsidRPr="00D70617">
        <w:rPr>
          <w:rFonts w:ascii="Times New Roman" w:hAnsi="Times New Roman" w:cs="Times New Roman"/>
          <w:sz w:val="28"/>
          <w:szCs w:val="28"/>
        </w:rPr>
        <w:t xml:space="preserve"> Почти половина 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>учащихся уже за время обучения в начальных классах снижают свои исходные показатели творческого развития. А при обучении в старших классах ситуация не улучшается, а прогрессирует.</w:t>
      </w:r>
    </w:p>
    <w:p w:rsidR="00D70617" w:rsidRPr="00D70617" w:rsidRDefault="00BD0A3E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Велика роль семьи в выявлении и развитии детской одаренности. И здесь также существуют </w:t>
      </w:r>
      <w:r w:rsidRPr="00D70617">
        <w:rPr>
          <w:rFonts w:ascii="Times New Roman" w:hAnsi="Times New Roman" w:cs="Times New Roman"/>
          <w:sz w:val="28"/>
          <w:szCs w:val="28"/>
          <w:lang w:eastAsia="ru-RU"/>
        </w:rPr>
        <w:t>проблемы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>. Во-первых это непринятие способностей ребенка, во-вторых ее игнорирование, в- третьих «переоценка», «эксплуатация»  одаренности ребенка. Так же имеет место влияние родительских сценариев воспитания.</w:t>
      </w:r>
    </w:p>
    <w:p w:rsidR="00D70617" w:rsidRPr="00D70617" w:rsidRDefault="00BD0A3E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развития одаренности важно отношение окружающих к ребенку и его </w:t>
      </w:r>
      <w:r w:rsidRPr="00D70617">
        <w:rPr>
          <w:rFonts w:ascii="Times New Roman" w:hAnsi="Times New Roman" w:cs="Times New Roman"/>
          <w:sz w:val="28"/>
          <w:szCs w:val="28"/>
          <w:lang w:eastAsia="ru-RU"/>
        </w:rPr>
        <w:t>талантам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, социально - экономический статус семьи, образование и профессия родителей, особенности установок родителей по отношению к целям, задачам и способам </w:t>
      </w:r>
      <w:r w:rsidRPr="00D70617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>культурная среда,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эмоциональный климат семьи; успешность взаимодействия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 ребен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ком.</w:t>
      </w:r>
    </w:p>
    <w:p w:rsidR="00D70617" w:rsidRPr="00D70617" w:rsidRDefault="00BD0A3E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Необходимо придерживаться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>ринцип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педагогической поддержки </w:t>
      </w:r>
    </w:p>
    <w:p w:rsidR="00D70617" w:rsidRPr="00D70617" w:rsidRDefault="00D70617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0617">
        <w:rPr>
          <w:rFonts w:ascii="Times New Roman" w:hAnsi="Times New Roman" w:cs="Times New Roman"/>
          <w:sz w:val="28"/>
          <w:szCs w:val="28"/>
          <w:lang w:eastAsia="ru-RU"/>
        </w:rPr>
        <w:t>детской одаренности</w:t>
      </w:r>
      <w:r w:rsidR="00BD0A3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0617" w:rsidRPr="00D70617" w:rsidRDefault="00D70617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0617">
        <w:rPr>
          <w:rFonts w:ascii="Times New Roman" w:hAnsi="Times New Roman" w:cs="Times New Roman"/>
          <w:sz w:val="28"/>
          <w:szCs w:val="28"/>
          <w:lang w:eastAsia="ru-RU"/>
        </w:rPr>
        <w:t>1. Принцип безусловного принятия ребенка</w:t>
      </w:r>
    </w:p>
    <w:p w:rsidR="00D70617" w:rsidRPr="00D70617" w:rsidRDefault="00D70617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0617">
        <w:rPr>
          <w:rFonts w:ascii="Times New Roman" w:hAnsi="Times New Roman" w:cs="Times New Roman"/>
          <w:sz w:val="28"/>
          <w:szCs w:val="28"/>
          <w:lang w:eastAsia="ru-RU"/>
        </w:rPr>
        <w:t>2. Принцип доверия к ребенку</w:t>
      </w:r>
    </w:p>
    <w:p w:rsidR="00D70617" w:rsidRPr="00D70617" w:rsidRDefault="00D70617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0617">
        <w:rPr>
          <w:rFonts w:ascii="Times New Roman" w:hAnsi="Times New Roman" w:cs="Times New Roman"/>
          <w:sz w:val="28"/>
          <w:szCs w:val="28"/>
          <w:lang w:eastAsia="ru-RU"/>
        </w:rPr>
        <w:t>3. Принцип создания ситуации выбора</w:t>
      </w:r>
    </w:p>
    <w:p w:rsidR="00D70617" w:rsidRPr="00D70617" w:rsidRDefault="00D70617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4. Принцип доброжелательности и </w:t>
      </w:r>
      <w:proofErr w:type="spellStart"/>
      <w:r w:rsidRPr="00D70617">
        <w:rPr>
          <w:rFonts w:ascii="Times New Roman" w:hAnsi="Times New Roman" w:cs="Times New Roman"/>
          <w:sz w:val="28"/>
          <w:szCs w:val="28"/>
          <w:lang w:eastAsia="ru-RU"/>
        </w:rPr>
        <w:t>безоценочности</w:t>
      </w:r>
      <w:proofErr w:type="spellEnd"/>
      <w:r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70617" w:rsidRPr="00D70617" w:rsidRDefault="00D70617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0617">
        <w:rPr>
          <w:rFonts w:ascii="Times New Roman" w:hAnsi="Times New Roman" w:cs="Times New Roman"/>
          <w:sz w:val="28"/>
          <w:szCs w:val="28"/>
          <w:lang w:eastAsia="ru-RU"/>
        </w:rPr>
        <w:t>5.Принцип демократичности общения</w:t>
      </w:r>
    </w:p>
    <w:p w:rsidR="00D70617" w:rsidRPr="00D70617" w:rsidRDefault="00D70617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0617">
        <w:rPr>
          <w:rFonts w:ascii="Times New Roman" w:hAnsi="Times New Roman" w:cs="Times New Roman"/>
          <w:sz w:val="28"/>
          <w:szCs w:val="28"/>
          <w:lang w:eastAsia="ru-RU"/>
        </w:rPr>
        <w:t>6. Принцип создания атмосферы творчества в семье</w:t>
      </w:r>
    </w:p>
    <w:p w:rsidR="00D70617" w:rsidRPr="00D70617" w:rsidRDefault="00D70617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7. Принцип согласованности в </w:t>
      </w:r>
      <w:r w:rsidR="00BD0A3E" w:rsidRPr="00D70617">
        <w:rPr>
          <w:rFonts w:ascii="Times New Roman" w:hAnsi="Times New Roman" w:cs="Times New Roman"/>
          <w:sz w:val="28"/>
          <w:szCs w:val="28"/>
          <w:lang w:eastAsia="ru-RU"/>
        </w:rPr>
        <w:t>воспитании</w:t>
      </w:r>
    </w:p>
    <w:p w:rsidR="00D70617" w:rsidRPr="00D70617" w:rsidRDefault="00BD0A3E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Для гармоничного развития личности одаренного ребенка необходимо:</w:t>
      </w:r>
    </w:p>
    <w:p w:rsidR="00D70617" w:rsidRPr="00D70617" w:rsidRDefault="00BD0A3E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оваться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 с ребенком</w:t>
      </w:r>
    </w:p>
    <w:p w:rsidR="00D70617" w:rsidRPr="00D70617" w:rsidRDefault="008C2AEA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70617" w:rsidRPr="00D70617">
        <w:rPr>
          <w:rFonts w:ascii="Times New Roman" w:hAnsi="Times New Roman" w:cs="Times New Roman"/>
          <w:sz w:val="28"/>
          <w:szCs w:val="28"/>
        </w:rPr>
        <w:t>Не бо</w:t>
      </w:r>
      <w:r w:rsidR="00BD0A3E">
        <w:rPr>
          <w:rFonts w:ascii="Times New Roman" w:hAnsi="Times New Roman" w:cs="Times New Roman"/>
          <w:sz w:val="28"/>
          <w:szCs w:val="28"/>
        </w:rPr>
        <w:t>ятся</w:t>
      </w:r>
      <w:r w:rsidR="00D70617" w:rsidRPr="00D70617">
        <w:rPr>
          <w:rFonts w:ascii="Times New Roman" w:hAnsi="Times New Roman" w:cs="Times New Roman"/>
          <w:sz w:val="28"/>
          <w:szCs w:val="28"/>
        </w:rPr>
        <w:t xml:space="preserve"> показывать свое незнани</w:t>
      </w:r>
      <w:r w:rsidR="00BD0A3E">
        <w:rPr>
          <w:rFonts w:ascii="Times New Roman" w:hAnsi="Times New Roman" w:cs="Times New Roman"/>
          <w:sz w:val="28"/>
          <w:szCs w:val="28"/>
        </w:rPr>
        <w:t>е</w:t>
      </w:r>
    </w:p>
    <w:p w:rsidR="00D70617" w:rsidRPr="00D70617" w:rsidRDefault="008C2AEA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>Исключит</w:t>
      </w:r>
      <w:r w:rsidR="00BD0A3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 из своего общения аргументы типа «потому что я так сказал»</w:t>
      </w:r>
    </w:p>
    <w:p w:rsidR="00D70617" w:rsidRPr="00D70617" w:rsidRDefault="008C2AEA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>Не наказыва</w:t>
      </w:r>
      <w:r w:rsidR="00BD0A3E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бездумно или основываясь на чужих словах </w:t>
      </w:r>
    </w:p>
    <w:p w:rsidR="008D1B3A" w:rsidRPr="00D70617" w:rsidRDefault="008C2AEA" w:rsidP="00D706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>Относит</w:t>
      </w:r>
      <w:r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D70617" w:rsidRPr="00D70617">
        <w:rPr>
          <w:rFonts w:ascii="Times New Roman" w:hAnsi="Times New Roman" w:cs="Times New Roman"/>
          <w:sz w:val="28"/>
          <w:szCs w:val="28"/>
          <w:lang w:eastAsia="ru-RU"/>
        </w:rPr>
        <w:t xml:space="preserve"> к ребенку так, как хотите, чтобы он относился к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окружающим</w:t>
      </w:r>
    </w:p>
    <w:sectPr w:rsidR="008D1B3A" w:rsidRPr="00D70617" w:rsidSect="008D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B6E56"/>
    <w:rsid w:val="008C2AEA"/>
    <w:rsid w:val="008D1B3A"/>
    <w:rsid w:val="009B6E56"/>
    <w:rsid w:val="00BD0A3E"/>
    <w:rsid w:val="00D7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Userov</dc:creator>
  <cp:keywords/>
  <dc:description/>
  <cp:lastModifiedBy>Userov</cp:lastModifiedBy>
  <cp:revision>2</cp:revision>
  <dcterms:created xsi:type="dcterms:W3CDTF">2018-10-26T21:48:00Z</dcterms:created>
  <dcterms:modified xsi:type="dcterms:W3CDTF">2018-10-26T22:24:00Z</dcterms:modified>
</cp:coreProperties>
</file>